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4229A" w14:textId="1D7A0509" w:rsidR="00F565AD" w:rsidRPr="00C31AE2" w:rsidRDefault="00F565AD" w:rsidP="007B1075">
      <w:pPr>
        <w:suppressAutoHyphens w:val="0"/>
        <w:autoSpaceDE w:val="0"/>
        <w:adjustRightInd w:val="0"/>
        <w:spacing w:line="276" w:lineRule="auto"/>
        <w:jc w:val="right"/>
        <w:textAlignment w:val="auto"/>
        <w:rPr>
          <w:rFonts w:asciiTheme="minorHAnsi" w:eastAsia="Times New Roman" w:hAnsiTheme="minorHAnsi" w:cstheme="minorHAnsi"/>
          <w:b/>
          <w:bCs/>
          <w:color w:val="000000" w:themeColor="text1"/>
          <w:kern w:val="0"/>
          <w:lang w:eastAsia="pl-PL" w:bidi="ar-SA"/>
        </w:rPr>
      </w:pPr>
      <w:bookmarkStart w:id="0" w:name="_Hlk507762490"/>
      <w:r w:rsidRPr="00C31AE2">
        <w:rPr>
          <w:rFonts w:asciiTheme="minorHAnsi" w:eastAsia="Times New Roman" w:hAnsiTheme="minorHAnsi" w:cstheme="minorHAnsi"/>
          <w:b/>
          <w:bCs/>
          <w:color w:val="000000" w:themeColor="text1"/>
          <w:kern w:val="0"/>
          <w:lang w:eastAsia="pl-PL" w:bidi="ar-SA"/>
        </w:rPr>
        <w:t>Załącznik nr 5 do SWZ – dotyczy części 2</w:t>
      </w:r>
    </w:p>
    <w:p w14:paraId="1AD02A57" w14:textId="77777777" w:rsidR="00F565AD" w:rsidRPr="00C31AE2" w:rsidRDefault="00F565AD" w:rsidP="007B1075">
      <w:pPr>
        <w:suppressAutoHyphens w:val="0"/>
        <w:autoSpaceDE w:val="0"/>
        <w:adjustRightInd w:val="0"/>
        <w:spacing w:line="276" w:lineRule="auto"/>
        <w:ind w:left="-225"/>
        <w:textAlignment w:val="auto"/>
        <w:rPr>
          <w:rFonts w:asciiTheme="minorHAnsi" w:eastAsia="Times New Roman" w:hAnsiTheme="minorHAnsi" w:cstheme="minorHAnsi"/>
          <w:b/>
          <w:bCs/>
          <w:color w:val="000000" w:themeColor="text1"/>
          <w:kern w:val="0"/>
          <w:lang w:eastAsia="pl-PL" w:bidi="ar-SA"/>
        </w:rPr>
      </w:pPr>
    </w:p>
    <w:p w14:paraId="3EF50E84" w14:textId="77777777" w:rsidR="00F565AD" w:rsidRPr="00C31AE2" w:rsidRDefault="00F565AD" w:rsidP="007B1075">
      <w:pPr>
        <w:widowControl/>
        <w:suppressAutoHyphens w:val="0"/>
        <w:autoSpaceDN/>
        <w:spacing w:after="120" w:line="276" w:lineRule="auto"/>
        <w:jc w:val="center"/>
        <w:textAlignment w:val="auto"/>
        <w:rPr>
          <w:rFonts w:asciiTheme="minorHAnsi" w:eastAsia="Times New Roman" w:hAnsiTheme="minorHAnsi" w:cstheme="minorHAnsi"/>
          <w:b/>
          <w:bCs/>
          <w:color w:val="000000" w:themeColor="text1"/>
          <w:kern w:val="0"/>
          <w:lang w:eastAsia="pl-PL" w:bidi="ar-SA"/>
        </w:rPr>
      </w:pPr>
      <w:r w:rsidRPr="00C31AE2">
        <w:rPr>
          <w:rFonts w:asciiTheme="minorHAnsi" w:eastAsia="Times New Roman" w:hAnsiTheme="minorHAnsi" w:cstheme="minorHAnsi"/>
          <w:b/>
          <w:bCs/>
          <w:color w:val="000000" w:themeColor="text1"/>
          <w:kern w:val="0"/>
          <w:lang w:eastAsia="pl-PL" w:bidi="ar-SA"/>
        </w:rPr>
        <w:t>Projektowane postanowienia umowy w sprawie zamówienia publicznego, które zostaną wprowadzone do treści tej umowy</w:t>
      </w:r>
    </w:p>
    <w:bookmarkEnd w:id="0"/>
    <w:p w14:paraId="1AD78AD7" w14:textId="77777777" w:rsidR="00F565AD" w:rsidRPr="007B1075" w:rsidRDefault="00F565AD" w:rsidP="00E35A50">
      <w:pPr>
        <w:widowControl/>
        <w:suppressAutoHyphens w:val="0"/>
        <w:autoSpaceDN/>
        <w:spacing w:before="240" w:line="276" w:lineRule="auto"/>
        <w:jc w:val="center"/>
        <w:textAlignment w:val="auto"/>
        <w:rPr>
          <w:rFonts w:asciiTheme="minorHAnsi" w:eastAsia="Times New Roman" w:hAnsiTheme="minorHAnsi" w:cstheme="minorHAnsi"/>
          <w:b/>
          <w:bCs/>
          <w:color w:val="000000" w:themeColor="text1"/>
          <w:kern w:val="0"/>
          <w:lang w:eastAsia="pl-PL" w:bidi="ar-SA"/>
        </w:rPr>
      </w:pPr>
      <w:r w:rsidRPr="007B1075">
        <w:rPr>
          <w:rFonts w:asciiTheme="minorHAnsi" w:eastAsia="Times New Roman" w:hAnsiTheme="minorHAnsi" w:cstheme="minorHAnsi"/>
          <w:b/>
          <w:bCs/>
          <w:color w:val="000000" w:themeColor="text1"/>
          <w:kern w:val="0"/>
          <w:lang w:eastAsia="pl-PL" w:bidi="ar-SA"/>
        </w:rPr>
        <w:t>UMOWA NR ………………………</w:t>
      </w:r>
    </w:p>
    <w:p w14:paraId="53874FDB" w14:textId="77777777" w:rsidR="00F565AD" w:rsidRPr="007B1075" w:rsidRDefault="00F565AD" w:rsidP="00E35A50">
      <w:pPr>
        <w:spacing w:before="240" w:line="276" w:lineRule="auto"/>
        <w:jc w:val="both"/>
        <w:rPr>
          <w:rFonts w:asciiTheme="minorHAnsi" w:hAnsiTheme="minorHAnsi" w:cstheme="minorHAnsi"/>
          <w:color w:val="000000" w:themeColor="text1"/>
          <w:lang w:bidi="ar-SA"/>
        </w:rPr>
      </w:pPr>
      <w:r w:rsidRPr="007B1075">
        <w:rPr>
          <w:rFonts w:asciiTheme="minorHAnsi" w:hAnsiTheme="minorHAnsi" w:cstheme="minorHAnsi"/>
          <w:color w:val="000000" w:themeColor="text1"/>
          <w:lang w:bidi="ar-SA"/>
        </w:rPr>
        <w:t xml:space="preserve">zawarta w dniu ............ 2022 roku w Polkowicach pomiędzy </w:t>
      </w:r>
      <w:r w:rsidRPr="007B1075">
        <w:rPr>
          <w:rFonts w:asciiTheme="minorHAnsi" w:hAnsiTheme="minorHAnsi" w:cstheme="minorHAnsi"/>
          <w:b/>
          <w:bCs/>
          <w:color w:val="000000" w:themeColor="text1"/>
          <w:lang w:bidi="ar-SA"/>
        </w:rPr>
        <w:t>Związkiem Gmin Zagłębia Miedziowego</w:t>
      </w:r>
      <w:r w:rsidRPr="007B1075">
        <w:rPr>
          <w:rFonts w:asciiTheme="minorHAnsi" w:hAnsiTheme="minorHAnsi" w:cstheme="minorHAnsi"/>
          <w:color w:val="000000" w:themeColor="text1"/>
          <w:lang w:bidi="ar-SA"/>
        </w:rPr>
        <w:t xml:space="preserve"> z siedzibą w Polkowicach (kod: 59-100), przy ul. Małej 1,</w:t>
      </w:r>
    </w:p>
    <w:p w14:paraId="090F5E2D" w14:textId="77777777" w:rsidR="00F565AD" w:rsidRPr="007B1075" w:rsidRDefault="00F565AD" w:rsidP="007B1075">
      <w:pPr>
        <w:spacing w:line="276" w:lineRule="auto"/>
        <w:jc w:val="both"/>
        <w:rPr>
          <w:rFonts w:asciiTheme="minorHAnsi" w:hAnsiTheme="minorHAnsi" w:cstheme="minorHAnsi"/>
          <w:color w:val="000000" w:themeColor="text1"/>
          <w:lang w:bidi="ar-SA"/>
        </w:rPr>
      </w:pPr>
      <w:r w:rsidRPr="007B1075">
        <w:rPr>
          <w:rFonts w:asciiTheme="minorHAnsi" w:hAnsiTheme="minorHAnsi" w:cstheme="minorHAnsi"/>
          <w:color w:val="000000" w:themeColor="text1"/>
          <w:lang w:bidi="ar-SA"/>
        </w:rPr>
        <w:t>numer identyfikacji podatkowej 692-11-20-943 REGON ………</w:t>
      </w:r>
    </w:p>
    <w:p w14:paraId="2D9CA11E" w14:textId="77777777" w:rsidR="00F565AD" w:rsidRPr="007B1075" w:rsidRDefault="00F565AD" w:rsidP="00E35A50">
      <w:pPr>
        <w:spacing w:after="120" w:line="276" w:lineRule="auto"/>
        <w:jc w:val="both"/>
        <w:rPr>
          <w:rFonts w:asciiTheme="minorHAnsi" w:hAnsiTheme="minorHAnsi" w:cstheme="minorHAnsi"/>
          <w:color w:val="000000" w:themeColor="text1"/>
          <w:lang w:bidi="ar-SA"/>
        </w:rPr>
      </w:pPr>
      <w:r w:rsidRPr="007B1075">
        <w:rPr>
          <w:rFonts w:asciiTheme="minorHAnsi" w:hAnsiTheme="minorHAnsi" w:cstheme="minorHAnsi"/>
          <w:color w:val="000000" w:themeColor="text1"/>
          <w:lang w:bidi="ar-SA"/>
        </w:rPr>
        <w:t>reprezentowaną przez Zarząd Związku, w imieniu którego występują:</w:t>
      </w:r>
    </w:p>
    <w:p w14:paraId="6CDDBB49" w14:textId="77777777" w:rsidR="00F565AD" w:rsidRPr="007B1075" w:rsidRDefault="00F565AD" w:rsidP="007B1075">
      <w:pPr>
        <w:spacing w:line="276" w:lineRule="auto"/>
        <w:jc w:val="both"/>
        <w:rPr>
          <w:rFonts w:asciiTheme="minorHAnsi" w:hAnsiTheme="minorHAnsi" w:cstheme="minorHAnsi"/>
          <w:color w:val="000000" w:themeColor="text1"/>
          <w:lang w:bidi="ar-SA"/>
        </w:rPr>
      </w:pPr>
      <w:r w:rsidRPr="007B1075">
        <w:rPr>
          <w:rFonts w:asciiTheme="minorHAnsi" w:hAnsiTheme="minorHAnsi" w:cstheme="minorHAnsi"/>
          <w:bCs/>
          <w:color w:val="000000" w:themeColor="text1"/>
          <w:lang w:eastAsia="en-US" w:bidi="ar-SA"/>
        </w:rPr>
        <w:t>………………………</w:t>
      </w:r>
      <w:r w:rsidRPr="007B1075">
        <w:rPr>
          <w:rFonts w:asciiTheme="minorHAnsi" w:hAnsiTheme="minorHAnsi" w:cstheme="minorHAnsi"/>
          <w:bCs/>
          <w:color w:val="000000" w:themeColor="text1"/>
          <w:lang w:eastAsia="en-US" w:bidi="ar-SA"/>
        </w:rPr>
        <w:tab/>
      </w:r>
      <w:r w:rsidRPr="007B1075">
        <w:rPr>
          <w:rFonts w:asciiTheme="minorHAnsi" w:hAnsiTheme="minorHAnsi" w:cstheme="minorHAnsi"/>
          <w:bCs/>
          <w:color w:val="000000" w:themeColor="text1"/>
          <w:lang w:eastAsia="en-US" w:bidi="ar-SA"/>
        </w:rPr>
        <w:tab/>
      </w:r>
      <w:r w:rsidRPr="007B1075">
        <w:rPr>
          <w:rFonts w:asciiTheme="minorHAnsi" w:hAnsiTheme="minorHAnsi" w:cstheme="minorHAnsi"/>
          <w:bCs/>
          <w:color w:val="000000" w:themeColor="text1"/>
          <w:lang w:eastAsia="en-US" w:bidi="ar-SA"/>
        </w:rPr>
        <w:tab/>
        <w:t xml:space="preserve">- </w:t>
      </w:r>
      <w:r w:rsidRPr="007B1075">
        <w:rPr>
          <w:rFonts w:asciiTheme="minorHAnsi" w:hAnsiTheme="minorHAnsi" w:cstheme="minorHAnsi"/>
          <w:b/>
          <w:color w:val="000000" w:themeColor="text1"/>
          <w:lang w:eastAsia="en-US" w:bidi="ar-SA"/>
        </w:rPr>
        <w:t>Przewodniczący Zarządu</w:t>
      </w:r>
      <w:r w:rsidRPr="007B1075">
        <w:rPr>
          <w:rFonts w:asciiTheme="minorHAnsi" w:hAnsiTheme="minorHAnsi" w:cstheme="minorHAnsi"/>
          <w:bCs/>
          <w:color w:val="000000" w:themeColor="text1"/>
          <w:lang w:eastAsia="en-US" w:bidi="ar-SA"/>
        </w:rPr>
        <w:t>,</w:t>
      </w:r>
    </w:p>
    <w:p w14:paraId="1166D2FD" w14:textId="77777777" w:rsidR="00F565AD" w:rsidRPr="007B1075" w:rsidRDefault="00F565AD" w:rsidP="007B1075">
      <w:pPr>
        <w:spacing w:line="276" w:lineRule="auto"/>
        <w:jc w:val="both"/>
        <w:rPr>
          <w:rFonts w:asciiTheme="minorHAnsi" w:hAnsiTheme="minorHAnsi" w:cstheme="minorHAnsi"/>
          <w:color w:val="000000" w:themeColor="text1"/>
          <w:lang w:bidi="ar-SA"/>
        </w:rPr>
      </w:pPr>
      <w:r w:rsidRPr="007B1075">
        <w:rPr>
          <w:rFonts w:asciiTheme="minorHAnsi" w:hAnsiTheme="minorHAnsi" w:cstheme="minorHAnsi"/>
          <w:bCs/>
          <w:color w:val="000000" w:themeColor="text1"/>
          <w:lang w:eastAsia="en-US" w:bidi="ar-SA"/>
        </w:rPr>
        <w:t xml:space="preserve">……………………… </w:t>
      </w:r>
      <w:r w:rsidRPr="007B1075">
        <w:rPr>
          <w:rFonts w:asciiTheme="minorHAnsi" w:hAnsiTheme="minorHAnsi" w:cstheme="minorHAnsi"/>
          <w:bCs/>
          <w:color w:val="000000" w:themeColor="text1"/>
          <w:lang w:eastAsia="en-US" w:bidi="ar-SA"/>
        </w:rPr>
        <w:tab/>
      </w:r>
      <w:r w:rsidRPr="007B1075">
        <w:rPr>
          <w:rFonts w:asciiTheme="minorHAnsi" w:hAnsiTheme="minorHAnsi" w:cstheme="minorHAnsi"/>
          <w:bCs/>
          <w:color w:val="000000" w:themeColor="text1"/>
          <w:lang w:eastAsia="en-US" w:bidi="ar-SA"/>
        </w:rPr>
        <w:tab/>
      </w:r>
      <w:r w:rsidRPr="007B1075">
        <w:rPr>
          <w:rFonts w:asciiTheme="minorHAnsi" w:hAnsiTheme="minorHAnsi" w:cstheme="minorHAnsi"/>
          <w:bCs/>
          <w:color w:val="000000" w:themeColor="text1"/>
          <w:lang w:eastAsia="en-US" w:bidi="ar-SA"/>
        </w:rPr>
        <w:tab/>
        <w:t xml:space="preserve">- </w:t>
      </w:r>
      <w:r w:rsidRPr="007B1075">
        <w:rPr>
          <w:rFonts w:asciiTheme="minorHAnsi" w:hAnsiTheme="minorHAnsi" w:cstheme="minorHAnsi"/>
          <w:b/>
          <w:color w:val="000000" w:themeColor="text1"/>
          <w:lang w:eastAsia="en-US" w:bidi="ar-SA"/>
        </w:rPr>
        <w:t>Wiceprzewodniczący Zarządu</w:t>
      </w:r>
      <w:r w:rsidRPr="007B1075">
        <w:rPr>
          <w:rFonts w:asciiTheme="minorHAnsi" w:hAnsiTheme="minorHAnsi" w:cstheme="minorHAnsi"/>
          <w:bCs/>
          <w:color w:val="000000" w:themeColor="text1"/>
          <w:lang w:eastAsia="en-US" w:bidi="ar-SA"/>
        </w:rPr>
        <w:t>,</w:t>
      </w:r>
    </w:p>
    <w:p w14:paraId="30B8E3F1" w14:textId="77777777" w:rsidR="00F565AD" w:rsidRPr="007B1075" w:rsidRDefault="00F565AD" w:rsidP="007B1075">
      <w:pPr>
        <w:spacing w:line="276" w:lineRule="auto"/>
        <w:jc w:val="both"/>
        <w:rPr>
          <w:rFonts w:asciiTheme="minorHAnsi" w:hAnsiTheme="minorHAnsi" w:cstheme="minorHAnsi"/>
          <w:bCs/>
          <w:color w:val="000000" w:themeColor="text1"/>
          <w:lang w:eastAsia="en-US" w:bidi="ar-SA"/>
        </w:rPr>
      </w:pPr>
      <w:r w:rsidRPr="007B1075">
        <w:rPr>
          <w:rFonts w:asciiTheme="minorHAnsi" w:hAnsiTheme="minorHAnsi" w:cstheme="minorHAnsi"/>
          <w:bCs/>
          <w:color w:val="000000" w:themeColor="text1"/>
          <w:lang w:eastAsia="en-US" w:bidi="ar-SA"/>
        </w:rPr>
        <w:t>przy kontrasygnacie:</w:t>
      </w:r>
    </w:p>
    <w:p w14:paraId="400D5896" w14:textId="77777777" w:rsidR="00F565AD" w:rsidRPr="007B1075" w:rsidRDefault="00F565AD" w:rsidP="007B1075">
      <w:pPr>
        <w:spacing w:line="276" w:lineRule="auto"/>
        <w:jc w:val="both"/>
        <w:rPr>
          <w:rFonts w:asciiTheme="minorHAnsi" w:hAnsiTheme="minorHAnsi" w:cstheme="minorHAnsi"/>
          <w:color w:val="000000" w:themeColor="text1"/>
          <w:lang w:bidi="ar-SA"/>
        </w:rPr>
      </w:pPr>
      <w:r w:rsidRPr="007B1075">
        <w:rPr>
          <w:rFonts w:asciiTheme="minorHAnsi" w:hAnsiTheme="minorHAnsi" w:cstheme="minorHAnsi"/>
          <w:bCs/>
          <w:color w:val="000000" w:themeColor="text1"/>
          <w:lang w:eastAsia="en-US" w:bidi="ar-SA"/>
        </w:rPr>
        <w:t xml:space="preserve">…………………….. </w:t>
      </w:r>
      <w:r w:rsidRPr="007B1075">
        <w:rPr>
          <w:rFonts w:asciiTheme="minorHAnsi" w:hAnsiTheme="minorHAnsi" w:cstheme="minorHAnsi"/>
          <w:bCs/>
          <w:color w:val="000000" w:themeColor="text1"/>
          <w:lang w:eastAsia="en-US" w:bidi="ar-SA"/>
        </w:rPr>
        <w:tab/>
      </w:r>
      <w:r w:rsidRPr="007B1075">
        <w:rPr>
          <w:rFonts w:asciiTheme="minorHAnsi" w:hAnsiTheme="minorHAnsi" w:cstheme="minorHAnsi"/>
          <w:bCs/>
          <w:color w:val="000000" w:themeColor="text1"/>
          <w:lang w:eastAsia="en-US" w:bidi="ar-SA"/>
        </w:rPr>
        <w:tab/>
      </w:r>
      <w:r w:rsidRPr="007B1075">
        <w:rPr>
          <w:rFonts w:asciiTheme="minorHAnsi" w:hAnsiTheme="minorHAnsi" w:cstheme="minorHAnsi"/>
          <w:bCs/>
          <w:color w:val="000000" w:themeColor="text1"/>
          <w:lang w:eastAsia="en-US" w:bidi="ar-SA"/>
        </w:rPr>
        <w:tab/>
        <w:t xml:space="preserve">- </w:t>
      </w:r>
      <w:r w:rsidRPr="007B1075">
        <w:rPr>
          <w:rFonts w:asciiTheme="minorHAnsi" w:hAnsiTheme="minorHAnsi" w:cstheme="minorHAnsi"/>
          <w:b/>
          <w:color w:val="000000" w:themeColor="text1"/>
          <w:lang w:eastAsia="en-US" w:bidi="ar-SA"/>
        </w:rPr>
        <w:t>Głównego Księgowego Związku</w:t>
      </w:r>
      <w:r w:rsidRPr="007B1075">
        <w:rPr>
          <w:rFonts w:asciiTheme="minorHAnsi" w:eastAsia="Calibri" w:hAnsiTheme="minorHAnsi" w:cstheme="minorHAnsi"/>
          <w:color w:val="000000" w:themeColor="text1"/>
          <w:lang w:eastAsia="en-US" w:bidi="ar-SA"/>
        </w:rPr>
        <w:t>,</w:t>
      </w:r>
    </w:p>
    <w:p w14:paraId="5B0C49A2" w14:textId="77777777" w:rsidR="00F565AD" w:rsidRPr="007B1075" w:rsidRDefault="00F565AD" w:rsidP="007B1075">
      <w:pPr>
        <w:spacing w:line="276" w:lineRule="auto"/>
        <w:jc w:val="both"/>
        <w:rPr>
          <w:rFonts w:asciiTheme="minorHAnsi" w:hAnsiTheme="minorHAnsi" w:cstheme="minorHAnsi"/>
          <w:color w:val="000000" w:themeColor="text1"/>
          <w:lang w:bidi="ar-SA"/>
        </w:rPr>
      </w:pPr>
      <w:r w:rsidRPr="007B1075">
        <w:rPr>
          <w:rFonts w:asciiTheme="minorHAnsi" w:hAnsiTheme="minorHAnsi" w:cstheme="minorHAnsi"/>
          <w:color w:val="000000" w:themeColor="text1"/>
          <w:lang w:bidi="ar-SA"/>
        </w:rPr>
        <w:t>zwanym dalej „</w:t>
      </w:r>
      <w:r w:rsidRPr="007B1075">
        <w:rPr>
          <w:rFonts w:asciiTheme="minorHAnsi" w:hAnsiTheme="minorHAnsi" w:cstheme="minorHAnsi"/>
          <w:b/>
          <w:bCs/>
          <w:color w:val="000000" w:themeColor="text1"/>
          <w:lang w:bidi="ar-SA"/>
        </w:rPr>
        <w:t>zamawiającym</w:t>
      </w:r>
      <w:r w:rsidRPr="007B1075">
        <w:rPr>
          <w:rFonts w:asciiTheme="minorHAnsi" w:hAnsiTheme="minorHAnsi" w:cstheme="minorHAnsi"/>
          <w:color w:val="000000" w:themeColor="text1"/>
          <w:lang w:bidi="ar-SA"/>
        </w:rPr>
        <w:t>”,</w:t>
      </w:r>
    </w:p>
    <w:p w14:paraId="015B588D" w14:textId="77777777" w:rsidR="00F565AD" w:rsidRPr="007B1075" w:rsidRDefault="00F565AD" w:rsidP="00E35A50">
      <w:pPr>
        <w:widowControl/>
        <w:suppressAutoHyphens w:val="0"/>
        <w:autoSpaceDN/>
        <w:spacing w:before="120" w:line="276" w:lineRule="auto"/>
        <w:jc w:val="both"/>
        <w:textAlignment w:val="auto"/>
        <w:rPr>
          <w:rFonts w:asciiTheme="minorHAnsi" w:eastAsia="Times New Roman" w:hAnsiTheme="minorHAnsi" w:cstheme="minorHAnsi"/>
          <w:color w:val="000000" w:themeColor="text1"/>
          <w:kern w:val="0"/>
          <w:lang w:eastAsia="pl-PL" w:bidi="ar-SA"/>
        </w:rPr>
      </w:pPr>
      <w:r w:rsidRPr="007B1075">
        <w:rPr>
          <w:rFonts w:asciiTheme="minorHAnsi" w:eastAsia="Times New Roman" w:hAnsiTheme="minorHAnsi" w:cstheme="minorHAnsi"/>
          <w:color w:val="000000" w:themeColor="text1"/>
          <w:kern w:val="0"/>
          <w:lang w:eastAsia="pl-PL" w:bidi="ar-SA"/>
        </w:rPr>
        <w:t xml:space="preserve">a </w:t>
      </w:r>
    </w:p>
    <w:p w14:paraId="2860D9F7" w14:textId="77777777" w:rsidR="00F565AD" w:rsidRPr="007B1075" w:rsidRDefault="00F565AD" w:rsidP="007B1075">
      <w:pPr>
        <w:widowControl/>
        <w:suppressAutoHyphens w:val="0"/>
        <w:autoSpaceDN/>
        <w:spacing w:line="276" w:lineRule="auto"/>
        <w:jc w:val="both"/>
        <w:textAlignment w:val="auto"/>
        <w:rPr>
          <w:rFonts w:asciiTheme="minorHAnsi" w:eastAsia="Times New Roman" w:hAnsiTheme="minorHAnsi" w:cstheme="minorHAnsi"/>
          <w:b/>
          <w:color w:val="000000" w:themeColor="text1"/>
          <w:kern w:val="0"/>
          <w:lang w:eastAsia="pl-PL" w:bidi="ar-SA"/>
        </w:rPr>
      </w:pPr>
      <w:r w:rsidRPr="007B1075">
        <w:rPr>
          <w:rFonts w:asciiTheme="minorHAnsi" w:eastAsia="Times New Roman" w:hAnsiTheme="minorHAnsi" w:cstheme="minorHAnsi"/>
          <w:b/>
          <w:color w:val="000000" w:themeColor="text1"/>
          <w:kern w:val="0"/>
          <w:lang w:eastAsia="pl-PL" w:bidi="ar-SA"/>
        </w:rPr>
        <w:t>……………………………………….. –</w:t>
      </w:r>
    </w:p>
    <w:p w14:paraId="2696954F" w14:textId="77777777" w:rsidR="00F565AD" w:rsidRPr="007B1075" w:rsidRDefault="00F565AD" w:rsidP="007B1075">
      <w:pPr>
        <w:suppressAutoHyphens w:val="0"/>
        <w:autoSpaceDE w:val="0"/>
        <w:adjustRightInd w:val="0"/>
        <w:spacing w:line="276" w:lineRule="auto"/>
        <w:textAlignment w:val="auto"/>
        <w:rPr>
          <w:rFonts w:asciiTheme="minorHAnsi" w:eastAsia="Times New Roman" w:hAnsiTheme="minorHAnsi" w:cstheme="minorHAnsi"/>
          <w:color w:val="000000" w:themeColor="text1"/>
          <w:kern w:val="0"/>
          <w:lang w:eastAsia="pl-PL" w:bidi="ar-SA"/>
        </w:rPr>
      </w:pPr>
      <w:r w:rsidRPr="007B1075">
        <w:rPr>
          <w:rFonts w:asciiTheme="minorHAnsi" w:eastAsia="Times New Roman" w:hAnsiTheme="minorHAnsi" w:cstheme="minorHAnsi"/>
          <w:color w:val="000000" w:themeColor="text1"/>
          <w:kern w:val="0"/>
          <w:lang w:eastAsia="pl-PL" w:bidi="ar-SA"/>
        </w:rPr>
        <w:t>NIP …………………….  REGON …………………</w:t>
      </w:r>
    </w:p>
    <w:p w14:paraId="3F0F8CE8" w14:textId="77777777" w:rsidR="00F565AD" w:rsidRPr="007B1075" w:rsidRDefault="00F565AD" w:rsidP="00E35A50">
      <w:pPr>
        <w:widowControl/>
        <w:suppressAutoHyphens w:val="0"/>
        <w:autoSpaceDN/>
        <w:spacing w:before="120" w:line="276" w:lineRule="auto"/>
        <w:jc w:val="both"/>
        <w:textAlignment w:val="auto"/>
        <w:rPr>
          <w:rFonts w:asciiTheme="minorHAnsi" w:eastAsia="Times New Roman" w:hAnsiTheme="minorHAnsi" w:cstheme="minorHAnsi"/>
          <w:color w:val="000000" w:themeColor="text1"/>
          <w:kern w:val="0"/>
          <w:lang w:eastAsia="pl-PL" w:bidi="ar-SA"/>
        </w:rPr>
      </w:pPr>
      <w:r w:rsidRPr="007B1075">
        <w:rPr>
          <w:rFonts w:asciiTheme="minorHAnsi" w:eastAsia="Times New Roman" w:hAnsiTheme="minorHAnsi" w:cstheme="minorHAnsi"/>
          <w:color w:val="000000" w:themeColor="text1"/>
          <w:kern w:val="0"/>
          <w:lang w:eastAsia="pl-PL" w:bidi="ar-SA"/>
        </w:rPr>
        <w:t>w imieniu którego działa:</w:t>
      </w:r>
    </w:p>
    <w:p w14:paraId="529D74E0" w14:textId="77777777" w:rsidR="00F565AD" w:rsidRPr="007B1075" w:rsidRDefault="00F565AD" w:rsidP="007B1075">
      <w:pPr>
        <w:widowControl/>
        <w:suppressAutoHyphens w:val="0"/>
        <w:autoSpaceDN/>
        <w:spacing w:line="276" w:lineRule="auto"/>
        <w:jc w:val="both"/>
        <w:textAlignment w:val="auto"/>
        <w:rPr>
          <w:rFonts w:asciiTheme="minorHAnsi" w:eastAsia="Times New Roman" w:hAnsiTheme="minorHAnsi" w:cstheme="minorHAnsi"/>
          <w:b/>
          <w:color w:val="000000" w:themeColor="text1"/>
          <w:kern w:val="0"/>
          <w:lang w:eastAsia="pl-PL" w:bidi="ar-SA"/>
        </w:rPr>
      </w:pPr>
      <w:r w:rsidRPr="007B1075">
        <w:rPr>
          <w:rFonts w:asciiTheme="minorHAnsi" w:eastAsia="Times New Roman" w:hAnsiTheme="minorHAnsi" w:cstheme="minorHAnsi"/>
          <w:b/>
          <w:color w:val="000000" w:themeColor="text1"/>
          <w:kern w:val="0"/>
          <w:lang w:eastAsia="pl-PL" w:bidi="ar-SA"/>
        </w:rPr>
        <w:t>……………………………………………..</w:t>
      </w:r>
    </w:p>
    <w:p w14:paraId="7D9991FC" w14:textId="77777777" w:rsidR="00F565AD" w:rsidRPr="007B1075" w:rsidRDefault="00F565AD" w:rsidP="007B1075">
      <w:pPr>
        <w:widowControl/>
        <w:suppressAutoHyphens w:val="0"/>
        <w:autoSpaceDN/>
        <w:spacing w:line="276" w:lineRule="auto"/>
        <w:jc w:val="both"/>
        <w:textAlignment w:val="auto"/>
        <w:rPr>
          <w:rFonts w:asciiTheme="minorHAnsi" w:eastAsia="Times New Roman" w:hAnsiTheme="minorHAnsi" w:cstheme="minorHAnsi"/>
          <w:color w:val="000000" w:themeColor="text1"/>
          <w:kern w:val="0"/>
          <w:lang w:eastAsia="pl-PL" w:bidi="ar-SA"/>
        </w:rPr>
      </w:pPr>
      <w:r w:rsidRPr="007B1075">
        <w:rPr>
          <w:rFonts w:asciiTheme="minorHAnsi" w:eastAsia="Times New Roman" w:hAnsiTheme="minorHAnsi" w:cstheme="minorHAnsi"/>
          <w:color w:val="000000" w:themeColor="text1"/>
          <w:kern w:val="0"/>
          <w:lang w:eastAsia="pl-PL" w:bidi="ar-SA"/>
        </w:rPr>
        <w:t>zwanym dalej „</w:t>
      </w:r>
      <w:r w:rsidRPr="007B1075">
        <w:rPr>
          <w:rFonts w:asciiTheme="minorHAnsi" w:eastAsia="Times New Roman" w:hAnsiTheme="minorHAnsi" w:cstheme="minorHAnsi"/>
          <w:b/>
          <w:bCs/>
          <w:color w:val="000000" w:themeColor="text1"/>
          <w:kern w:val="0"/>
          <w:lang w:eastAsia="pl-PL" w:bidi="ar-SA"/>
        </w:rPr>
        <w:t>wykonawcą</w:t>
      </w:r>
      <w:r w:rsidRPr="007B1075">
        <w:rPr>
          <w:rFonts w:asciiTheme="minorHAnsi" w:eastAsia="Times New Roman" w:hAnsiTheme="minorHAnsi" w:cstheme="minorHAnsi"/>
          <w:color w:val="000000" w:themeColor="text1"/>
          <w:kern w:val="0"/>
          <w:lang w:eastAsia="pl-PL" w:bidi="ar-SA"/>
        </w:rPr>
        <w:t>”,</w:t>
      </w:r>
    </w:p>
    <w:p w14:paraId="07825DDF" w14:textId="77777777" w:rsidR="00F565AD" w:rsidRPr="007B1075" w:rsidRDefault="00F565AD" w:rsidP="007B1075">
      <w:pPr>
        <w:spacing w:line="276" w:lineRule="auto"/>
        <w:jc w:val="both"/>
        <w:rPr>
          <w:rFonts w:asciiTheme="minorHAnsi" w:hAnsiTheme="minorHAnsi" w:cs="Tahoma"/>
          <w:color w:val="000000" w:themeColor="text1"/>
          <w:lang w:bidi="ar-SA"/>
        </w:rPr>
      </w:pPr>
      <w:r w:rsidRPr="007B1075">
        <w:rPr>
          <w:rFonts w:asciiTheme="minorHAnsi" w:hAnsiTheme="minorHAnsi" w:cs="Tahoma"/>
          <w:color w:val="000000" w:themeColor="text1"/>
          <w:lang w:bidi="ar-SA"/>
        </w:rPr>
        <w:t>wspólnie zwanymi dalej „</w:t>
      </w:r>
      <w:r w:rsidRPr="007B1075">
        <w:rPr>
          <w:rFonts w:asciiTheme="minorHAnsi" w:hAnsiTheme="minorHAnsi" w:cs="Tahoma"/>
          <w:b/>
          <w:bCs/>
          <w:color w:val="000000" w:themeColor="text1"/>
          <w:lang w:bidi="ar-SA"/>
        </w:rPr>
        <w:t>stronami</w:t>
      </w:r>
      <w:r w:rsidRPr="007B1075">
        <w:rPr>
          <w:rFonts w:asciiTheme="minorHAnsi" w:hAnsiTheme="minorHAnsi" w:cs="Tahoma"/>
          <w:color w:val="000000" w:themeColor="text1"/>
          <w:lang w:bidi="ar-SA"/>
        </w:rPr>
        <w:t>”,</w:t>
      </w:r>
    </w:p>
    <w:p w14:paraId="5A6F770C" w14:textId="77777777" w:rsidR="00F565AD" w:rsidRPr="007B1075" w:rsidRDefault="00F565AD" w:rsidP="00E35A50">
      <w:pPr>
        <w:widowControl/>
        <w:suppressAutoHyphens w:val="0"/>
        <w:autoSpaceDN/>
        <w:spacing w:before="240" w:line="276" w:lineRule="auto"/>
        <w:jc w:val="both"/>
        <w:textAlignment w:val="auto"/>
        <w:rPr>
          <w:rFonts w:asciiTheme="minorHAnsi" w:eastAsia="Times New Roman" w:hAnsiTheme="minorHAnsi" w:cstheme="minorHAnsi"/>
          <w:color w:val="000000" w:themeColor="text1"/>
          <w:kern w:val="0"/>
          <w:lang w:eastAsia="pl-PL" w:bidi="ar-SA"/>
        </w:rPr>
      </w:pPr>
      <w:r w:rsidRPr="007B1075">
        <w:rPr>
          <w:rFonts w:asciiTheme="minorHAnsi" w:eastAsia="Times New Roman" w:hAnsiTheme="minorHAnsi" w:cstheme="minorHAnsi"/>
          <w:color w:val="000000" w:themeColor="text1"/>
          <w:kern w:val="0"/>
          <w:lang w:eastAsia="pl-PL" w:bidi="ar-SA"/>
        </w:rPr>
        <w:t>W wyniku rozstrzygnięcia postępowania o udzielenie zamówienia publicznego, prowadzonego w trybie podstawowym, na podstawie art. 275 pkt 1 ustawy z dnia 11 września 2019 r. Prawo zamówień publicznych (</w:t>
      </w:r>
      <w:bookmarkStart w:id="1" w:name="_Hlk97661109"/>
      <w:r w:rsidRPr="007B1075">
        <w:rPr>
          <w:rFonts w:asciiTheme="minorHAnsi" w:eastAsia="Times New Roman" w:hAnsiTheme="minorHAnsi" w:cstheme="minorHAnsi"/>
          <w:color w:val="000000" w:themeColor="text1"/>
          <w:kern w:val="0"/>
          <w:lang w:eastAsia="pl-PL" w:bidi="ar-SA"/>
        </w:rPr>
        <w:t>Dz. U. z 2021 r. poz. 1129, 1598, 2054 i 2269 oraz z 2022 r. poz. 25</w:t>
      </w:r>
      <w:bookmarkEnd w:id="1"/>
      <w:r w:rsidRPr="007B1075">
        <w:rPr>
          <w:rFonts w:asciiTheme="minorHAnsi" w:eastAsia="Times New Roman" w:hAnsiTheme="minorHAnsi" w:cstheme="minorHAnsi"/>
          <w:color w:val="000000" w:themeColor="text1"/>
          <w:kern w:val="0"/>
          <w:lang w:eastAsia="pl-PL" w:bidi="ar-SA"/>
        </w:rPr>
        <w:t>, 872),  została zawarta umowa o następującej treści:</w:t>
      </w:r>
    </w:p>
    <w:p w14:paraId="0F0F9BD0" w14:textId="77777777" w:rsidR="007C7DFD" w:rsidRPr="007B1075" w:rsidRDefault="007C7DFD" w:rsidP="00C31AE2">
      <w:pPr>
        <w:pStyle w:val="Nagwektabeli"/>
        <w:widowControl/>
        <w:suppressLineNumbers w:val="0"/>
        <w:suppressAutoHyphens w:val="0"/>
        <w:autoSpaceDE w:val="0"/>
        <w:autoSpaceDN w:val="0"/>
        <w:adjustRightInd w:val="0"/>
        <w:spacing w:before="240" w:after="0" w:line="276" w:lineRule="auto"/>
        <w:rPr>
          <w:rFonts w:asciiTheme="minorHAnsi" w:eastAsia="Times New Roman" w:hAnsiTheme="minorHAnsi" w:cs="Tahoma"/>
          <w:i w:val="0"/>
          <w:iCs w:val="0"/>
          <w:color w:val="000000" w:themeColor="text1"/>
        </w:rPr>
      </w:pPr>
      <w:r w:rsidRPr="007B1075">
        <w:rPr>
          <w:rFonts w:asciiTheme="minorHAnsi" w:eastAsia="Times New Roman" w:hAnsiTheme="minorHAnsi" w:cs="Tahoma"/>
          <w:i w:val="0"/>
          <w:iCs w:val="0"/>
          <w:color w:val="000000" w:themeColor="text1"/>
        </w:rPr>
        <w:t>§ 1</w:t>
      </w:r>
    </w:p>
    <w:p w14:paraId="64D922CC" w14:textId="77777777" w:rsidR="007C7DFD" w:rsidRPr="007B1075" w:rsidRDefault="007C7DFD" w:rsidP="007B1075">
      <w:pPr>
        <w:autoSpaceDE w:val="0"/>
        <w:adjustRightInd w:val="0"/>
        <w:spacing w:line="276" w:lineRule="auto"/>
        <w:jc w:val="center"/>
        <w:rPr>
          <w:rFonts w:asciiTheme="minorHAnsi" w:hAnsiTheme="minorHAnsi" w:cs="Tahoma"/>
          <w:b/>
          <w:bCs/>
          <w:color w:val="000000" w:themeColor="text1"/>
        </w:rPr>
      </w:pPr>
      <w:r w:rsidRPr="007B1075">
        <w:rPr>
          <w:rFonts w:asciiTheme="minorHAnsi" w:hAnsiTheme="minorHAnsi" w:cs="Tahoma"/>
          <w:b/>
          <w:bCs/>
          <w:color w:val="000000" w:themeColor="text1"/>
        </w:rPr>
        <w:t>PRZEDMIOT UMOWY</w:t>
      </w:r>
    </w:p>
    <w:p w14:paraId="7918DAB3" w14:textId="464C63A1" w:rsidR="00F064BE" w:rsidRPr="007B1075" w:rsidRDefault="007C7DFD"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Calibri"/>
          <w:color w:val="000000" w:themeColor="text1"/>
        </w:rPr>
      </w:pPr>
      <w:r w:rsidRPr="007B1075">
        <w:rPr>
          <w:rFonts w:asciiTheme="minorHAnsi" w:hAnsiTheme="minorHAnsi" w:cs="Tahoma"/>
          <w:color w:val="000000" w:themeColor="text1"/>
        </w:rPr>
        <w:t xml:space="preserve">Przedmiotem umowy jest </w:t>
      </w:r>
      <w:r w:rsidR="00F064BE" w:rsidRPr="007B1075">
        <w:rPr>
          <w:rFonts w:asciiTheme="minorHAnsi" w:hAnsiTheme="minorHAnsi" w:cs="Calibri"/>
          <w:color w:val="000000" w:themeColor="text1"/>
        </w:rPr>
        <w:t>dostawa</w:t>
      </w:r>
      <w:r w:rsidR="00A81509" w:rsidRPr="007B1075">
        <w:rPr>
          <w:rFonts w:asciiTheme="minorHAnsi" w:hAnsiTheme="minorHAnsi" w:cs="Calibri"/>
          <w:color w:val="000000" w:themeColor="text1"/>
        </w:rPr>
        <w:t xml:space="preserve"> kontenerów na odpady do Punktów Selektywnego Zbierania Odpadów Komunalnych w gminie Gaworzyce i w gminie Przemków</w:t>
      </w:r>
      <w:r w:rsidR="00F064BE" w:rsidRPr="007B1075">
        <w:rPr>
          <w:rFonts w:asciiTheme="minorHAnsi" w:hAnsiTheme="minorHAnsi" w:cs="Calibri"/>
          <w:color w:val="000000" w:themeColor="text1"/>
        </w:rPr>
        <w:t>.</w:t>
      </w:r>
    </w:p>
    <w:p w14:paraId="20ADEEC5" w14:textId="6FE00119" w:rsidR="00A81509" w:rsidRPr="007B1075" w:rsidRDefault="00F064BE"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Przedmiot umowy obejmuje dostawę </w:t>
      </w:r>
      <w:r w:rsidR="00A81509" w:rsidRPr="007B1075">
        <w:rPr>
          <w:rFonts w:asciiTheme="minorHAnsi" w:hAnsiTheme="minorHAnsi" w:cs="Tahoma"/>
          <w:color w:val="000000" w:themeColor="text1"/>
        </w:rPr>
        <w:t xml:space="preserve">i ustawienie następujących kontenerów na odpady: </w:t>
      </w:r>
    </w:p>
    <w:p w14:paraId="4BADC166" w14:textId="7637CECB" w:rsidR="00A81509" w:rsidRPr="007B1075" w:rsidRDefault="00A81509" w:rsidP="007B1075">
      <w:pPr>
        <w:pStyle w:val="Default"/>
        <w:numPr>
          <w:ilvl w:val="0"/>
          <w:numId w:val="155"/>
        </w:numPr>
        <w:suppressAutoHyphens w:val="0"/>
        <w:autoSpaceDE w:val="0"/>
        <w:adjustRightInd w:val="0"/>
        <w:spacing w:line="276" w:lineRule="auto"/>
        <w:jc w:val="both"/>
        <w:textAlignment w:val="auto"/>
        <w:rPr>
          <w:rFonts w:asciiTheme="minorHAnsi" w:hAnsiTheme="minorHAnsi" w:cs="Tahoma"/>
          <w:color w:val="000000" w:themeColor="text1"/>
        </w:rPr>
      </w:pPr>
      <w:r w:rsidRPr="007B1075">
        <w:rPr>
          <w:rFonts w:asciiTheme="minorHAnsi" w:hAnsiTheme="minorHAnsi" w:cs="Tahoma"/>
          <w:color w:val="000000" w:themeColor="text1"/>
        </w:rPr>
        <w:t>do PSZOK w gminie Przemków:</w:t>
      </w:r>
    </w:p>
    <w:p w14:paraId="63E14AFB" w14:textId="77777777" w:rsidR="00A81509" w:rsidRPr="007B1075" w:rsidRDefault="00A81509" w:rsidP="007B1075">
      <w:pPr>
        <w:pStyle w:val="Default"/>
        <w:numPr>
          <w:ilvl w:val="0"/>
          <w:numId w:val="154"/>
        </w:numPr>
        <w:autoSpaceDE w:val="0"/>
        <w:adjustRightInd w:val="0"/>
        <w:spacing w:line="276" w:lineRule="auto"/>
        <w:rPr>
          <w:rFonts w:asciiTheme="minorHAnsi" w:hAnsiTheme="minorHAnsi" w:cs="Calibri"/>
          <w:color w:val="000000" w:themeColor="text1"/>
        </w:rPr>
      </w:pPr>
      <w:r w:rsidRPr="007B1075">
        <w:rPr>
          <w:rFonts w:asciiTheme="minorHAnsi" w:hAnsiTheme="minorHAnsi" w:cs="Calibri"/>
          <w:color w:val="000000" w:themeColor="text1"/>
        </w:rPr>
        <w:t>Kontenery typu KP33 – 2 sztuki;</w:t>
      </w:r>
    </w:p>
    <w:p w14:paraId="550672B9" w14:textId="29E39042" w:rsidR="00A81509" w:rsidRPr="007B1075" w:rsidRDefault="00A81509" w:rsidP="007B1075">
      <w:pPr>
        <w:pStyle w:val="Default"/>
        <w:numPr>
          <w:ilvl w:val="0"/>
          <w:numId w:val="154"/>
        </w:numPr>
        <w:autoSpaceDE w:val="0"/>
        <w:adjustRightInd w:val="0"/>
        <w:spacing w:line="276" w:lineRule="auto"/>
        <w:rPr>
          <w:rFonts w:asciiTheme="minorHAnsi" w:hAnsiTheme="minorHAnsi" w:cs="Calibri"/>
          <w:bCs/>
          <w:color w:val="000000" w:themeColor="text1"/>
        </w:rPr>
      </w:pPr>
      <w:r w:rsidRPr="007B1075">
        <w:rPr>
          <w:rFonts w:asciiTheme="minorHAnsi" w:hAnsiTheme="minorHAnsi" w:cs="Calibri"/>
          <w:color w:val="000000" w:themeColor="text1"/>
        </w:rPr>
        <w:t xml:space="preserve">Kontenery typu KP10 (łącznie 10 sztuk) w tym kontener  typu KP10 zamknięty </w:t>
      </w:r>
      <w:r w:rsidR="00656F19">
        <w:rPr>
          <w:rFonts w:asciiTheme="minorHAnsi" w:hAnsiTheme="minorHAnsi" w:cs="Calibri"/>
          <w:color w:val="000000" w:themeColor="text1"/>
        </w:rPr>
        <w:t>–</w:t>
      </w:r>
      <w:r w:rsidRPr="007B1075">
        <w:rPr>
          <w:rFonts w:asciiTheme="minorHAnsi" w:hAnsiTheme="minorHAnsi" w:cs="Calibri"/>
          <w:color w:val="000000" w:themeColor="text1"/>
        </w:rPr>
        <w:t xml:space="preserve"> 3</w:t>
      </w:r>
      <w:r w:rsidR="00656F19">
        <w:rPr>
          <w:rFonts w:asciiTheme="minorHAnsi" w:hAnsiTheme="minorHAnsi" w:cs="Calibri"/>
          <w:color w:val="000000" w:themeColor="text1"/>
        </w:rPr>
        <w:t> </w:t>
      </w:r>
      <w:r w:rsidRPr="007B1075">
        <w:rPr>
          <w:rFonts w:asciiTheme="minorHAnsi" w:hAnsiTheme="minorHAnsi" w:cs="Calibri"/>
          <w:color w:val="000000" w:themeColor="text1"/>
        </w:rPr>
        <w:t xml:space="preserve">szt.; kontener typu KP10 otwarty - 7 szt.; </w:t>
      </w:r>
    </w:p>
    <w:p w14:paraId="736C007D" w14:textId="77777777" w:rsidR="00A81509" w:rsidRPr="007B1075" w:rsidRDefault="00A81509" w:rsidP="007B1075">
      <w:pPr>
        <w:pStyle w:val="Default"/>
        <w:numPr>
          <w:ilvl w:val="0"/>
          <w:numId w:val="155"/>
        </w:numPr>
        <w:suppressAutoHyphens w:val="0"/>
        <w:autoSpaceDE w:val="0"/>
        <w:adjustRightInd w:val="0"/>
        <w:spacing w:line="276" w:lineRule="auto"/>
        <w:jc w:val="both"/>
        <w:textAlignment w:val="auto"/>
        <w:rPr>
          <w:rFonts w:asciiTheme="minorHAnsi" w:hAnsiTheme="minorHAnsi" w:cs="Tahoma"/>
          <w:color w:val="000000" w:themeColor="text1"/>
        </w:rPr>
      </w:pPr>
      <w:r w:rsidRPr="007B1075">
        <w:rPr>
          <w:rFonts w:asciiTheme="minorHAnsi" w:hAnsiTheme="minorHAnsi" w:cs="Tahoma"/>
          <w:color w:val="000000" w:themeColor="text1"/>
        </w:rPr>
        <w:t>do PSZOK w gminie Gaworzyce:</w:t>
      </w:r>
    </w:p>
    <w:p w14:paraId="115BC116" w14:textId="77777777" w:rsidR="00A81509" w:rsidRPr="007B1075" w:rsidRDefault="00A81509" w:rsidP="007B1075">
      <w:pPr>
        <w:pStyle w:val="Default"/>
        <w:numPr>
          <w:ilvl w:val="0"/>
          <w:numId w:val="154"/>
        </w:numPr>
        <w:autoSpaceDE w:val="0"/>
        <w:adjustRightInd w:val="0"/>
        <w:spacing w:line="276" w:lineRule="auto"/>
        <w:rPr>
          <w:rFonts w:asciiTheme="minorHAnsi" w:hAnsiTheme="minorHAnsi" w:cs="Calibri"/>
          <w:color w:val="000000" w:themeColor="text1"/>
        </w:rPr>
      </w:pPr>
      <w:r w:rsidRPr="007B1075">
        <w:rPr>
          <w:rFonts w:asciiTheme="minorHAnsi" w:hAnsiTheme="minorHAnsi" w:cs="Calibri"/>
          <w:color w:val="000000" w:themeColor="text1"/>
        </w:rPr>
        <w:t>Kontenery typu KP33 – 2 sztuki;</w:t>
      </w:r>
    </w:p>
    <w:p w14:paraId="080B1E45" w14:textId="77777777" w:rsidR="00A81509" w:rsidRPr="007B1075" w:rsidRDefault="00A81509" w:rsidP="007B1075">
      <w:pPr>
        <w:pStyle w:val="Default"/>
        <w:numPr>
          <w:ilvl w:val="0"/>
          <w:numId w:val="154"/>
        </w:numPr>
        <w:autoSpaceDE w:val="0"/>
        <w:adjustRightInd w:val="0"/>
        <w:spacing w:line="276" w:lineRule="auto"/>
        <w:rPr>
          <w:rFonts w:asciiTheme="minorHAnsi" w:hAnsiTheme="minorHAnsi" w:cs="Calibri"/>
          <w:color w:val="000000" w:themeColor="text1"/>
        </w:rPr>
      </w:pPr>
      <w:r w:rsidRPr="007B1075">
        <w:rPr>
          <w:rFonts w:asciiTheme="minorHAnsi" w:hAnsiTheme="minorHAnsi" w:cs="Calibri"/>
          <w:color w:val="000000" w:themeColor="text1"/>
        </w:rPr>
        <w:lastRenderedPageBreak/>
        <w:t>Kontenery typu KP10 (łącznie 12 sztuk) w tym: kontener typu KP10 zamknięty - 3 szt.; kontener typu KP10 otwarty - 9 szt.</w:t>
      </w:r>
    </w:p>
    <w:p w14:paraId="04D643D2" w14:textId="572FCBC8" w:rsidR="00A81509" w:rsidRPr="007B1075" w:rsidRDefault="00A81509"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Szczegółowy opis kontenerów stanowi </w:t>
      </w:r>
      <w:r w:rsidRPr="007B1075">
        <w:rPr>
          <w:rFonts w:asciiTheme="minorHAnsi" w:hAnsiTheme="minorHAnsi" w:cs="Tahoma"/>
          <w:b/>
          <w:bCs/>
          <w:color w:val="000000" w:themeColor="text1"/>
        </w:rPr>
        <w:t>załącznik nr 1</w:t>
      </w:r>
      <w:r w:rsidRPr="007B1075">
        <w:rPr>
          <w:rFonts w:asciiTheme="minorHAnsi" w:hAnsiTheme="minorHAnsi" w:cs="Tahoma"/>
          <w:color w:val="000000" w:themeColor="text1"/>
        </w:rPr>
        <w:t xml:space="preserve"> do umowy.</w:t>
      </w:r>
    </w:p>
    <w:p w14:paraId="27AFF13A" w14:textId="17C9D69A" w:rsidR="00F064BE" w:rsidRPr="007B1075" w:rsidRDefault="00F064BE"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Wykonawca jest zobowiązany dokonać na własny koszt wywozu i utylizacji opakowań</w:t>
      </w:r>
      <w:r w:rsidR="00662E54" w:rsidRPr="007B1075">
        <w:rPr>
          <w:rFonts w:asciiTheme="minorHAnsi" w:hAnsiTheme="minorHAnsi" w:cs="Tahoma"/>
          <w:color w:val="000000" w:themeColor="text1"/>
        </w:rPr>
        <w:t xml:space="preserve"> i</w:t>
      </w:r>
      <w:r w:rsidRPr="007B1075">
        <w:rPr>
          <w:rFonts w:asciiTheme="minorHAnsi" w:hAnsiTheme="minorHAnsi" w:cs="Tahoma"/>
          <w:color w:val="000000" w:themeColor="text1"/>
        </w:rPr>
        <w:t xml:space="preserve"> innych odpadów powstałych przy realizacji umowy. </w:t>
      </w:r>
    </w:p>
    <w:p w14:paraId="23C5FEF6" w14:textId="6B216B97" w:rsidR="00662E54" w:rsidRPr="007B1075" w:rsidRDefault="00F064BE"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Koszty załadunku, transportu oraz rozładunku w miejscu wskazanym przez </w:t>
      </w:r>
      <w:r w:rsidR="002A4915" w:rsidRPr="007B1075">
        <w:rPr>
          <w:rFonts w:asciiTheme="minorHAnsi" w:hAnsiTheme="minorHAnsi" w:cs="Tahoma"/>
          <w:color w:val="000000" w:themeColor="text1"/>
        </w:rPr>
        <w:t>zamawiającego</w:t>
      </w:r>
      <w:r w:rsidRPr="007B1075">
        <w:rPr>
          <w:rFonts w:asciiTheme="minorHAnsi" w:hAnsiTheme="minorHAnsi" w:cs="Tahoma"/>
          <w:color w:val="000000" w:themeColor="text1"/>
        </w:rPr>
        <w:t xml:space="preserve"> ponosi </w:t>
      </w:r>
      <w:r w:rsidR="00F119D4" w:rsidRPr="007B1075">
        <w:rPr>
          <w:rFonts w:asciiTheme="minorHAnsi" w:hAnsiTheme="minorHAnsi" w:cs="Tahoma"/>
          <w:color w:val="000000" w:themeColor="text1"/>
        </w:rPr>
        <w:t>w</w:t>
      </w:r>
      <w:r w:rsidRPr="007B1075">
        <w:rPr>
          <w:rFonts w:asciiTheme="minorHAnsi" w:hAnsiTheme="minorHAnsi" w:cs="Tahoma"/>
          <w:color w:val="000000" w:themeColor="text1"/>
        </w:rPr>
        <w:t xml:space="preserve">ykonawca. </w:t>
      </w:r>
    </w:p>
    <w:p w14:paraId="1E439A3A" w14:textId="77777777" w:rsidR="007C7DFD" w:rsidRPr="007B1075" w:rsidRDefault="007C7DFD"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W celu uniknięcia wątpliwości strony potwierdzają, że przedmiot umowy zostanie zrealizowany z uwzględnieniem wszelkich zmian oraz wyjaśnień udzielonych w odpowiedzi na pytania wykonawców, które miały miejsce w toku postępowania o udzielenie zamówienia publicznego  poprzedzającego zawarcie niniejszej umowy. </w:t>
      </w:r>
    </w:p>
    <w:p w14:paraId="228067A2" w14:textId="77777777" w:rsidR="00F010AA" w:rsidRPr="007B1075" w:rsidRDefault="00F010AA"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Wykonawca zobowiązuje się dostarczyć przedmiot umowy jako fabrycznie nowy, wcześniej nie używany do żadnych celów, bez śladów uszkodzenia.</w:t>
      </w:r>
    </w:p>
    <w:p w14:paraId="33146D0C" w14:textId="77777777" w:rsidR="007C7DFD" w:rsidRPr="007B1075" w:rsidRDefault="007C7DFD"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Wykonawca zobowiązuje się dostarczyć przedmiot umowy wolny od jakichkolwiek wad fizycznych i prawnych, w tym wszelkich praw osób trzecich i jakichkolwiek innych obciążeń i zabezpieczeń. </w:t>
      </w:r>
    </w:p>
    <w:p w14:paraId="31A82BDE" w14:textId="5D72593F" w:rsidR="007C7DFD" w:rsidRPr="007B1075" w:rsidRDefault="007C7DFD" w:rsidP="007B1075">
      <w:pPr>
        <w:pStyle w:val="Default"/>
        <w:numPr>
          <w:ilvl w:val="3"/>
          <w:numId w:val="134"/>
        </w:numPr>
        <w:suppressAutoHyphens w:val="0"/>
        <w:autoSpaceDE w:val="0"/>
        <w:adjustRightInd w:val="0"/>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Wykonawca ponosi wszystkie koszty związane z dostarczeniem przedmiotu umowy do zamawiającego oraz odpowiada za przedmiot umowy (ryzyko utraty, uszkodzenia itd.) do czasu jego </w:t>
      </w:r>
      <w:r w:rsidR="000D28CD" w:rsidRPr="007B1075">
        <w:rPr>
          <w:rFonts w:asciiTheme="minorHAnsi" w:hAnsiTheme="minorHAnsi" w:cs="Tahoma"/>
          <w:color w:val="000000" w:themeColor="text1"/>
        </w:rPr>
        <w:t xml:space="preserve">protokolarnego </w:t>
      </w:r>
      <w:r w:rsidRPr="007B1075">
        <w:rPr>
          <w:rFonts w:asciiTheme="minorHAnsi" w:hAnsiTheme="minorHAnsi" w:cs="Tahoma"/>
          <w:color w:val="000000" w:themeColor="text1"/>
        </w:rPr>
        <w:t xml:space="preserve">odbioru przez zamawiającego. </w:t>
      </w:r>
    </w:p>
    <w:p w14:paraId="0CAD1B21" w14:textId="77777777" w:rsidR="007C7DFD" w:rsidRPr="007B1075" w:rsidRDefault="007C7DFD" w:rsidP="00C31AE2">
      <w:pPr>
        <w:pStyle w:val="Nagwektabeli"/>
        <w:widowControl/>
        <w:suppressLineNumbers w:val="0"/>
        <w:suppressAutoHyphens w:val="0"/>
        <w:autoSpaceDE w:val="0"/>
        <w:autoSpaceDN w:val="0"/>
        <w:adjustRightInd w:val="0"/>
        <w:spacing w:before="240" w:after="0" w:line="276" w:lineRule="auto"/>
        <w:rPr>
          <w:rFonts w:asciiTheme="minorHAnsi" w:eastAsia="Times New Roman" w:hAnsiTheme="minorHAnsi" w:cs="Tahoma"/>
          <w:i w:val="0"/>
          <w:iCs w:val="0"/>
          <w:color w:val="000000" w:themeColor="text1"/>
        </w:rPr>
      </w:pPr>
      <w:r w:rsidRPr="007B1075">
        <w:rPr>
          <w:rFonts w:asciiTheme="minorHAnsi" w:eastAsia="Times New Roman" w:hAnsiTheme="minorHAnsi" w:cs="Tahoma"/>
          <w:i w:val="0"/>
          <w:iCs w:val="0"/>
          <w:color w:val="000000" w:themeColor="text1"/>
        </w:rPr>
        <w:t>§ 2</w:t>
      </w:r>
    </w:p>
    <w:p w14:paraId="67F67B48" w14:textId="77777777" w:rsidR="007C7DFD" w:rsidRPr="007B1075" w:rsidRDefault="007C7DFD" w:rsidP="007B1075">
      <w:pPr>
        <w:autoSpaceDE w:val="0"/>
        <w:adjustRightInd w:val="0"/>
        <w:spacing w:line="276" w:lineRule="auto"/>
        <w:jc w:val="center"/>
        <w:rPr>
          <w:rFonts w:asciiTheme="minorHAnsi" w:hAnsiTheme="minorHAnsi" w:cs="Tahoma"/>
          <w:b/>
          <w:bCs/>
          <w:color w:val="000000" w:themeColor="text1"/>
        </w:rPr>
      </w:pPr>
      <w:r w:rsidRPr="007B1075">
        <w:rPr>
          <w:rFonts w:asciiTheme="minorHAnsi" w:hAnsiTheme="minorHAnsi" w:cs="Tahoma"/>
          <w:b/>
          <w:bCs/>
          <w:color w:val="000000" w:themeColor="text1"/>
        </w:rPr>
        <w:t>SPOSÓB REALIZACJI PRZEDMIOT UMOWY</w:t>
      </w:r>
    </w:p>
    <w:p w14:paraId="272FFC61" w14:textId="2B9141DB" w:rsidR="007C7DFD" w:rsidRPr="007B1075" w:rsidRDefault="007C7DFD" w:rsidP="007B1075">
      <w:pPr>
        <w:widowControl/>
        <w:numPr>
          <w:ilvl w:val="0"/>
          <w:numId w:val="145"/>
        </w:numPr>
        <w:suppressAutoHyphens w:val="0"/>
        <w:autoSpaceDN/>
        <w:spacing w:line="276" w:lineRule="auto"/>
        <w:ind w:left="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Zamawiający zastrzega sobie prawo sprawdzenia zgodności wybranych przez zamawiającego elementów przedmiotu umowy z wymaganiami zawartymi w </w:t>
      </w:r>
      <w:r w:rsidR="004F18B4" w:rsidRPr="007B1075">
        <w:rPr>
          <w:rFonts w:asciiTheme="minorHAnsi" w:hAnsiTheme="minorHAnsi" w:cs="Tahoma"/>
          <w:color w:val="000000" w:themeColor="text1"/>
        </w:rPr>
        <w:t>załączniku nr 1 do</w:t>
      </w:r>
      <w:r w:rsidRPr="007B1075">
        <w:rPr>
          <w:rFonts w:asciiTheme="minorHAnsi" w:hAnsiTheme="minorHAnsi" w:cs="Tahoma"/>
          <w:color w:val="000000" w:themeColor="text1"/>
        </w:rPr>
        <w:t xml:space="preserve"> umowy. W przypadku stwierdzenia, że przedmiot dostawy jest niezgodny z umową, zamawiający może odmówić </w:t>
      </w:r>
      <w:r w:rsidR="00B35522" w:rsidRPr="007B1075">
        <w:rPr>
          <w:rFonts w:asciiTheme="minorHAnsi" w:hAnsiTheme="minorHAnsi" w:cs="Tahoma"/>
          <w:color w:val="000000" w:themeColor="text1"/>
        </w:rPr>
        <w:t>odbioru</w:t>
      </w:r>
      <w:r w:rsidRPr="007B1075">
        <w:rPr>
          <w:rFonts w:asciiTheme="minorHAnsi" w:hAnsiTheme="minorHAnsi" w:cs="Tahoma"/>
          <w:color w:val="000000" w:themeColor="text1"/>
        </w:rPr>
        <w:t xml:space="preserve"> do czasu usunięcia przez wykonawcę stwierdzonych niezgodności. </w:t>
      </w:r>
    </w:p>
    <w:p w14:paraId="08F827FF" w14:textId="77777777" w:rsidR="000D28CD" w:rsidRPr="007B1075" w:rsidRDefault="000D28CD" w:rsidP="007B1075">
      <w:pPr>
        <w:widowControl/>
        <w:numPr>
          <w:ilvl w:val="0"/>
          <w:numId w:val="145"/>
        </w:numPr>
        <w:suppressAutoHyphens w:val="0"/>
        <w:autoSpaceDN/>
        <w:spacing w:line="276" w:lineRule="auto"/>
        <w:ind w:left="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Wykonawca ponosi pełną odpowiedzialność wobec zamawiającego za działania lub zaniechania pracowników wykonawcy, osób działających w jego imieniu lub podwykonawców, jak za działania własne.</w:t>
      </w:r>
    </w:p>
    <w:p w14:paraId="76F1D36D" w14:textId="06D6AC05" w:rsidR="007C7DFD" w:rsidRPr="007B1075" w:rsidRDefault="007C7DFD" w:rsidP="007B1075">
      <w:pPr>
        <w:widowControl/>
        <w:numPr>
          <w:ilvl w:val="0"/>
          <w:numId w:val="145"/>
        </w:numPr>
        <w:suppressAutoHyphens w:val="0"/>
        <w:autoSpaceDN/>
        <w:spacing w:line="276" w:lineRule="auto"/>
        <w:ind w:left="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Strony zobowiązują się do współpracy w celu realizacji umowy. W szczególności strony zobowiązane są do wzajemnego powiadamiania o ważnych okolicznościach mających lub mogących mieć wpływ na wykonanie umowy, w tym na ewentualne opóźnienia. </w:t>
      </w:r>
    </w:p>
    <w:p w14:paraId="007A5BB7" w14:textId="77777777" w:rsidR="008668AC" w:rsidRDefault="008668AC" w:rsidP="00C31AE2">
      <w:pPr>
        <w:numPr>
          <w:ilvl w:val="12"/>
          <w:numId w:val="0"/>
        </w:numPr>
        <w:spacing w:before="240" w:line="276" w:lineRule="auto"/>
        <w:jc w:val="center"/>
        <w:rPr>
          <w:rFonts w:asciiTheme="minorHAnsi" w:hAnsiTheme="minorHAnsi" w:cs="Tahoma"/>
          <w:b/>
          <w:bCs/>
          <w:color w:val="000000" w:themeColor="text1"/>
        </w:rPr>
      </w:pPr>
    </w:p>
    <w:p w14:paraId="27B86600" w14:textId="7A6143FE" w:rsidR="007C7DFD" w:rsidRPr="007B1075" w:rsidRDefault="007C7DFD" w:rsidP="00C31AE2">
      <w:pPr>
        <w:numPr>
          <w:ilvl w:val="12"/>
          <w:numId w:val="0"/>
        </w:numPr>
        <w:spacing w:before="240" w:line="276" w:lineRule="auto"/>
        <w:jc w:val="center"/>
        <w:rPr>
          <w:rFonts w:asciiTheme="minorHAnsi" w:hAnsiTheme="minorHAnsi" w:cs="Tahoma"/>
          <w:b/>
          <w:bCs/>
          <w:color w:val="000000" w:themeColor="text1"/>
        </w:rPr>
      </w:pPr>
      <w:r w:rsidRPr="007B1075">
        <w:rPr>
          <w:rFonts w:asciiTheme="minorHAnsi" w:hAnsiTheme="minorHAnsi" w:cs="Tahoma"/>
          <w:b/>
          <w:bCs/>
          <w:color w:val="000000" w:themeColor="text1"/>
        </w:rPr>
        <w:t>§ 3</w:t>
      </w:r>
    </w:p>
    <w:p w14:paraId="450C84C2" w14:textId="77777777" w:rsidR="007C7DFD" w:rsidRPr="007B1075" w:rsidRDefault="007C7DFD" w:rsidP="007B1075">
      <w:pPr>
        <w:overflowPunct w:val="0"/>
        <w:autoSpaceDE w:val="0"/>
        <w:adjustRightInd w:val="0"/>
        <w:spacing w:line="276" w:lineRule="auto"/>
        <w:jc w:val="center"/>
        <w:rPr>
          <w:rFonts w:asciiTheme="minorHAnsi" w:hAnsiTheme="minorHAnsi" w:cs="Tahoma"/>
          <w:b/>
          <w:color w:val="000000" w:themeColor="text1"/>
        </w:rPr>
      </w:pPr>
      <w:r w:rsidRPr="007B1075">
        <w:rPr>
          <w:rFonts w:asciiTheme="minorHAnsi" w:hAnsiTheme="minorHAnsi" w:cs="Tahoma"/>
          <w:b/>
          <w:bCs/>
          <w:color w:val="000000" w:themeColor="text1"/>
        </w:rPr>
        <w:t xml:space="preserve">PRZEDSTAWICIEL ZAMAWIAJĄCEGO i WYKONAWCY </w:t>
      </w:r>
    </w:p>
    <w:p w14:paraId="0C4DE2F1"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Przedstawicielem zamawiającego jest:</w:t>
      </w:r>
    </w:p>
    <w:p w14:paraId="2307F093" w14:textId="77777777" w:rsidR="007C7DFD" w:rsidRPr="007B1075" w:rsidRDefault="007C7DFD" w:rsidP="007B1075">
      <w:pPr>
        <w:widowControl/>
        <w:numPr>
          <w:ilvl w:val="1"/>
          <w:numId w:val="146"/>
        </w:numPr>
        <w:tabs>
          <w:tab w:val="clear" w:pos="2007"/>
        </w:tabs>
        <w:suppressAutoHyphens w:val="0"/>
        <w:autoSpaceDN/>
        <w:spacing w:line="276" w:lineRule="auto"/>
        <w:ind w:left="709" w:hanging="283"/>
        <w:jc w:val="both"/>
        <w:textAlignment w:val="auto"/>
        <w:rPr>
          <w:rFonts w:asciiTheme="minorHAnsi" w:hAnsiTheme="minorHAnsi" w:cs="Tahoma"/>
          <w:color w:val="000000" w:themeColor="text1"/>
          <w:lang w:val="de-CH"/>
        </w:rPr>
      </w:pPr>
      <w:r w:rsidRPr="007B1075">
        <w:rPr>
          <w:rFonts w:asciiTheme="minorHAnsi" w:hAnsiTheme="minorHAnsi" w:cs="Tahoma"/>
          <w:color w:val="000000" w:themeColor="text1"/>
          <w:lang w:val="de-CH"/>
        </w:rPr>
        <w:t xml:space="preserve">……………………………… tel.: ……………., e-mail: …………… </w:t>
      </w:r>
    </w:p>
    <w:p w14:paraId="02A4F3A6"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Przedstawicielem wykonawcy jest: </w:t>
      </w:r>
    </w:p>
    <w:p w14:paraId="0D23DC48" w14:textId="77777777" w:rsidR="007C7DFD" w:rsidRPr="007B1075" w:rsidRDefault="007C7DFD" w:rsidP="007B1075">
      <w:pPr>
        <w:tabs>
          <w:tab w:val="left" w:pos="426"/>
        </w:tabs>
        <w:spacing w:line="276" w:lineRule="auto"/>
        <w:ind w:left="426"/>
        <w:jc w:val="both"/>
        <w:rPr>
          <w:rFonts w:asciiTheme="minorHAnsi" w:hAnsiTheme="minorHAnsi" w:cs="Tahoma"/>
          <w:color w:val="000000" w:themeColor="text1"/>
        </w:rPr>
      </w:pPr>
      <w:r w:rsidRPr="007B1075">
        <w:rPr>
          <w:rFonts w:asciiTheme="minorHAnsi" w:hAnsiTheme="minorHAnsi" w:cs="Tahoma"/>
          <w:color w:val="000000" w:themeColor="text1"/>
        </w:rPr>
        <w:t>……………………………………………………………………</w:t>
      </w:r>
    </w:p>
    <w:p w14:paraId="33C679BF"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lastRenderedPageBreak/>
        <w:t xml:space="preserve">Strony wskazują następujący adres do doręczeń: </w:t>
      </w:r>
    </w:p>
    <w:p w14:paraId="603958B6" w14:textId="77777777" w:rsidR="007C7DFD" w:rsidRPr="007B1075" w:rsidRDefault="007C7DFD" w:rsidP="007B1075">
      <w:pPr>
        <w:tabs>
          <w:tab w:val="left" w:pos="426"/>
        </w:tabs>
        <w:spacing w:line="276" w:lineRule="auto"/>
        <w:ind w:left="426"/>
        <w:jc w:val="both"/>
        <w:rPr>
          <w:rFonts w:asciiTheme="minorHAnsi" w:hAnsiTheme="minorHAnsi" w:cs="Tahoma"/>
          <w:color w:val="000000" w:themeColor="text1"/>
        </w:rPr>
      </w:pPr>
      <w:r w:rsidRPr="007B1075">
        <w:rPr>
          <w:rFonts w:asciiTheme="minorHAnsi" w:hAnsiTheme="minorHAnsi" w:cs="Tahoma"/>
          <w:color w:val="000000" w:themeColor="text1"/>
        </w:rPr>
        <w:t xml:space="preserve">1) Zamawiający: ul. </w:t>
      </w:r>
      <w:r w:rsidR="00EA78A3" w:rsidRPr="007B1075">
        <w:rPr>
          <w:rFonts w:asciiTheme="minorHAnsi" w:hAnsiTheme="minorHAnsi" w:cs="Tahoma"/>
          <w:color w:val="000000" w:themeColor="text1"/>
        </w:rPr>
        <w:t>Mała 1</w:t>
      </w:r>
      <w:r w:rsidRPr="007B1075">
        <w:rPr>
          <w:rFonts w:asciiTheme="minorHAnsi" w:hAnsiTheme="minorHAnsi" w:cs="Tahoma"/>
          <w:color w:val="000000" w:themeColor="text1"/>
        </w:rPr>
        <w:t>,</w:t>
      </w:r>
      <w:r w:rsidR="00EA78A3" w:rsidRPr="007B1075">
        <w:rPr>
          <w:rFonts w:asciiTheme="minorHAnsi" w:hAnsiTheme="minorHAnsi" w:cs="Tahoma"/>
          <w:color w:val="000000" w:themeColor="text1"/>
        </w:rPr>
        <w:t xml:space="preserve"> 59-100 Polkowice</w:t>
      </w:r>
      <w:r w:rsidRPr="007B1075">
        <w:rPr>
          <w:rFonts w:asciiTheme="minorHAnsi" w:hAnsiTheme="minorHAnsi" w:cs="Tahoma"/>
          <w:color w:val="000000" w:themeColor="text1"/>
        </w:rPr>
        <w:t xml:space="preserve">  </w:t>
      </w:r>
    </w:p>
    <w:p w14:paraId="130D21E3" w14:textId="77777777" w:rsidR="007C7DFD" w:rsidRPr="007B1075" w:rsidRDefault="007C7DFD" w:rsidP="007B1075">
      <w:pPr>
        <w:tabs>
          <w:tab w:val="left" w:pos="426"/>
        </w:tabs>
        <w:spacing w:line="276" w:lineRule="auto"/>
        <w:ind w:left="426"/>
        <w:jc w:val="both"/>
        <w:rPr>
          <w:rFonts w:asciiTheme="minorHAnsi" w:hAnsiTheme="minorHAnsi" w:cs="Tahoma"/>
          <w:color w:val="000000" w:themeColor="text1"/>
        </w:rPr>
      </w:pPr>
      <w:r w:rsidRPr="007B1075">
        <w:rPr>
          <w:rFonts w:asciiTheme="minorHAnsi" w:hAnsiTheme="minorHAnsi" w:cs="Tahoma"/>
          <w:color w:val="000000" w:themeColor="text1"/>
        </w:rPr>
        <w:t>2) Wykonawca: …………………………………………………………</w:t>
      </w:r>
    </w:p>
    <w:p w14:paraId="79D9C280"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W przypadku zmiany adresu do doręczeń przez którakolwiek ze stron, powiadomi ona o tym fakcie drugą stronę na piśmie. W przypadku braku takiego powiadomienia doręczenie dokonane na ostatnio wskazany adres będzie uważane za skuteczne. </w:t>
      </w:r>
    </w:p>
    <w:p w14:paraId="32079BD1"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Ewentualna zmiana osób, o których mowa w ust. 1 i ust. 2 wymaga pisemnej notyfikacji strony dokonującej zmiany. </w:t>
      </w:r>
    </w:p>
    <w:p w14:paraId="68F16961"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Językiem umowy i językiem stosowanym podczas jej realizacji jest język polski. Dotyczy to także całej komunikacji między stronami. </w:t>
      </w:r>
    </w:p>
    <w:p w14:paraId="1064A0E2" w14:textId="77777777" w:rsidR="007C7DFD" w:rsidRPr="007B1075" w:rsidRDefault="007C7DFD" w:rsidP="007B1075">
      <w:pPr>
        <w:widowControl/>
        <w:numPr>
          <w:ilvl w:val="3"/>
          <w:numId w:val="144"/>
        </w:numPr>
        <w:tabs>
          <w:tab w:val="left"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Strony dopuszczają przesyłanie korespondencji pocztą elektroniczną.</w:t>
      </w:r>
    </w:p>
    <w:p w14:paraId="6D311262" w14:textId="1744F086" w:rsidR="007C7DFD" w:rsidRPr="007B1075" w:rsidRDefault="007C7DFD" w:rsidP="00C31AE2">
      <w:pPr>
        <w:spacing w:before="240" w:line="276" w:lineRule="auto"/>
        <w:jc w:val="center"/>
        <w:rPr>
          <w:rFonts w:asciiTheme="minorHAnsi" w:hAnsiTheme="minorHAnsi" w:cs="Tahoma"/>
          <w:b/>
          <w:color w:val="000000" w:themeColor="text1"/>
        </w:rPr>
      </w:pPr>
      <w:r w:rsidRPr="007B1075">
        <w:rPr>
          <w:rFonts w:asciiTheme="minorHAnsi" w:hAnsiTheme="minorHAnsi" w:cs="Tahoma"/>
          <w:b/>
          <w:color w:val="000000" w:themeColor="text1"/>
        </w:rPr>
        <w:t xml:space="preserve">§ </w:t>
      </w:r>
      <w:r w:rsidR="00131412" w:rsidRPr="007B1075">
        <w:rPr>
          <w:rFonts w:asciiTheme="minorHAnsi" w:hAnsiTheme="minorHAnsi" w:cs="Tahoma"/>
          <w:b/>
          <w:color w:val="000000" w:themeColor="text1"/>
        </w:rPr>
        <w:t>4</w:t>
      </w:r>
    </w:p>
    <w:p w14:paraId="0E9B371C" w14:textId="77777777" w:rsidR="007C7DFD" w:rsidRPr="007B1075" w:rsidRDefault="007C7DFD" w:rsidP="007B1075">
      <w:pPr>
        <w:spacing w:line="276" w:lineRule="auto"/>
        <w:jc w:val="center"/>
        <w:rPr>
          <w:rFonts w:asciiTheme="minorHAnsi" w:hAnsiTheme="minorHAnsi" w:cs="Tahoma"/>
          <w:b/>
          <w:color w:val="000000" w:themeColor="text1"/>
        </w:rPr>
      </w:pPr>
      <w:r w:rsidRPr="007B1075">
        <w:rPr>
          <w:rFonts w:asciiTheme="minorHAnsi" w:hAnsiTheme="minorHAnsi" w:cs="Tahoma"/>
          <w:b/>
          <w:color w:val="000000" w:themeColor="text1"/>
        </w:rPr>
        <w:t xml:space="preserve">TERMIN REALIZACJI </w:t>
      </w:r>
    </w:p>
    <w:p w14:paraId="2A0BF6DF" w14:textId="5FDD7FDF" w:rsidR="00411F6F" w:rsidRPr="007B1075" w:rsidRDefault="0063225A" w:rsidP="007B1075">
      <w:pPr>
        <w:widowControl/>
        <w:numPr>
          <w:ilvl w:val="0"/>
          <w:numId w:val="142"/>
        </w:numPr>
        <w:suppressAutoHyphens w:val="0"/>
        <w:autoSpaceDN/>
        <w:spacing w:line="276" w:lineRule="auto"/>
        <w:ind w:left="426" w:hanging="426"/>
        <w:contextualSpacing/>
        <w:jc w:val="both"/>
        <w:textAlignment w:val="auto"/>
        <w:rPr>
          <w:rFonts w:asciiTheme="minorHAnsi" w:hAnsiTheme="minorHAnsi" w:cs="Tahoma"/>
          <w:b/>
          <w:bCs/>
          <w:color w:val="000000" w:themeColor="text1"/>
        </w:rPr>
      </w:pPr>
      <w:r w:rsidRPr="007B1075">
        <w:rPr>
          <w:rFonts w:asciiTheme="minorHAnsi" w:hAnsiTheme="minorHAnsi" w:cs="Tahoma"/>
          <w:color w:val="000000" w:themeColor="text1"/>
        </w:rPr>
        <w:t xml:space="preserve">Wykonawca zobowiązany jest dostarczyć </w:t>
      </w:r>
      <w:r w:rsidR="00131412" w:rsidRPr="007B1075">
        <w:rPr>
          <w:rFonts w:asciiTheme="minorHAnsi" w:hAnsiTheme="minorHAnsi" w:cs="Tahoma"/>
          <w:color w:val="000000" w:themeColor="text1"/>
        </w:rPr>
        <w:t xml:space="preserve">przedmiot umowy w terminie </w:t>
      </w:r>
      <w:r w:rsidR="00131412" w:rsidRPr="007B1075">
        <w:rPr>
          <w:rFonts w:asciiTheme="minorHAnsi" w:hAnsiTheme="minorHAnsi" w:cs="Tahoma"/>
          <w:b/>
          <w:bCs/>
          <w:color w:val="000000" w:themeColor="text1"/>
        </w:rPr>
        <w:t xml:space="preserve">10 miesięcy od dnia </w:t>
      </w:r>
      <w:r w:rsidR="00411F6F" w:rsidRPr="007B1075">
        <w:rPr>
          <w:rFonts w:asciiTheme="minorHAnsi" w:hAnsiTheme="minorHAnsi" w:cs="Tahoma"/>
          <w:b/>
          <w:bCs/>
          <w:color w:val="000000" w:themeColor="text1"/>
        </w:rPr>
        <w:t>zawarcia</w:t>
      </w:r>
      <w:r w:rsidR="00131412" w:rsidRPr="007B1075">
        <w:rPr>
          <w:rFonts w:asciiTheme="minorHAnsi" w:hAnsiTheme="minorHAnsi" w:cs="Tahoma"/>
          <w:b/>
          <w:bCs/>
          <w:color w:val="000000" w:themeColor="text1"/>
        </w:rPr>
        <w:t xml:space="preserve"> umowy. </w:t>
      </w:r>
    </w:p>
    <w:p w14:paraId="69BE1822" w14:textId="30E3B10C" w:rsidR="00131412" w:rsidRPr="007B1075" w:rsidRDefault="00131412" w:rsidP="007B1075">
      <w:pPr>
        <w:widowControl/>
        <w:numPr>
          <w:ilvl w:val="0"/>
          <w:numId w:val="142"/>
        </w:numPr>
        <w:suppressAutoHyphens w:val="0"/>
        <w:autoSpaceDN/>
        <w:spacing w:line="276" w:lineRule="auto"/>
        <w:ind w:left="426" w:hanging="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Rozpoczęcie realizacji dostawy nie wcześniej niż po 9 miesiącach od dnia podpisania umowy.</w:t>
      </w:r>
    </w:p>
    <w:p w14:paraId="704B4BAC" w14:textId="77777777" w:rsidR="00131412" w:rsidRPr="007B1075" w:rsidRDefault="00131412" w:rsidP="007B1075">
      <w:pPr>
        <w:widowControl/>
        <w:numPr>
          <w:ilvl w:val="0"/>
          <w:numId w:val="142"/>
        </w:numPr>
        <w:suppressAutoHyphens w:val="0"/>
        <w:autoSpaceDN/>
        <w:spacing w:line="276" w:lineRule="auto"/>
        <w:ind w:left="426" w:hanging="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Za dzień wykonania przedmiotu umowy przyjmuje się dzień podpisania przez zamawiającego protokołu odbioru przedmiotu umowy pod warunkiem, że zamawiający nie stwierdzi wad w przedmiocie odbioru.</w:t>
      </w:r>
    </w:p>
    <w:p w14:paraId="6AD42F01" w14:textId="77777777" w:rsidR="00131412" w:rsidRPr="007B1075" w:rsidRDefault="00131412" w:rsidP="007B1075">
      <w:pPr>
        <w:widowControl/>
        <w:numPr>
          <w:ilvl w:val="0"/>
          <w:numId w:val="142"/>
        </w:numPr>
        <w:suppressAutoHyphens w:val="0"/>
        <w:autoSpaceDN/>
        <w:spacing w:line="276" w:lineRule="auto"/>
        <w:ind w:left="426" w:hanging="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Wykonawca jest zobowiązany zawiadomić zamawiającego pocztą elektroniczną o  terminie dostarczenia przedmiotu umowy na co najmniej trzy dni robocze przed planowanym terminem dostawy. </w:t>
      </w:r>
    </w:p>
    <w:p w14:paraId="7B5929AB" w14:textId="77777777" w:rsidR="00B557D3" w:rsidRDefault="00131412" w:rsidP="00B557D3">
      <w:pPr>
        <w:widowControl/>
        <w:numPr>
          <w:ilvl w:val="0"/>
          <w:numId w:val="142"/>
        </w:numPr>
        <w:suppressAutoHyphens w:val="0"/>
        <w:autoSpaceDN/>
        <w:spacing w:line="276" w:lineRule="auto"/>
        <w:ind w:left="426" w:hanging="426"/>
        <w:contextualSpacing/>
        <w:jc w:val="both"/>
        <w:textAlignment w:val="auto"/>
        <w:rPr>
          <w:rFonts w:asciiTheme="minorHAnsi" w:hAnsiTheme="minorHAnsi" w:cs="Tahoma"/>
          <w:color w:val="000000" w:themeColor="text1"/>
        </w:rPr>
      </w:pPr>
      <w:r w:rsidRPr="007B1075">
        <w:rPr>
          <w:rFonts w:asciiTheme="minorHAnsi" w:hAnsiTheme="minorHAnsi" w:cs="Tahoma"/>
          <w:color w:val="000000" w:themeColor="text1"/>
        </w:rPr>
        <w:t>Wykonawca dostarczy kontenery na plac Punktu Selektywnego Zbierania Odpadów Komunalnych w Przemkowie i Koźlicach</w:t>
      </w:r>
      <w:r w:rsidR="00150117">
        <w:rPr>
          <w:rFonts w:asciiTheme="minorHAnsi" w:hAnsiTheme="minorHAnsi" w:cs="Tahoma"/>
          <w:color w:val="000000" w:themeColor="text1"/>
        </w:rPr>
        <w:t xml:space="preserve"> (gmina Gaworzyce)</w:t>
      </w:r>
      <w:r w:rsidRPr="007B1075">
        <w:rPr>
          <w:rFonts w:asciiTheme="minorHAnsi" w:hAnsiTheme="minorHAnsi" w:cs="Tahoma"/>
          <w:color w:val="000000" w:themeColor="text1"/>
        </w:rPr>
        <w:t>, po wcześniejszym uzgodnieniu z zamawiającym terminu i godziny dostawy. Dostawę należy zrealizować w dni robocze, w godzinach 8:00 - 13.00.</w:t>
      </w:r>
    </w:p>
    <w:p w14:paraId="2FCD7B52" w14:textId="76BD37C2" w:rsidR="00B557D3" w:rsidRPr="00B557D3" w:rsidRDefault="00B557D3" w:rsidP="00B557D3">
      <w:pPr>
        <w:widowControl/>
        <w:numPr>
          <w:ilvl w:val="0"/>
          <w:numId w:val="142"/>
        </w:numPr>
        <w:suppressAutoHyphens w:val="0"/>
        <w:autoSpaceDN/>
        <w:spacing w:line="276" w:lineRule="auto"/>
        <w:ind w:left="426" w:hanging="426"/>
        <w:contextualSpacing/>
        <w:jc w:val="both"/>
        <w:textAlignment w:val="auto"/>
        <w:rPr>
          <w:rFonts w:asciiTheme="minorHAnsi" w:hAnsiTheme="minorHAnsi" w:cs="Tahoma"/>
          <w:color w:val="000000" w:themeColor="text1"/>
        </w:rPr>
      </w:pPr>
      <w:r w:rsidRPr="00B557D3">
        <w:rPr>
          <w:rFonts w:asciiTheme="minorHAnsi" w:hAnsiTheme="minorHAnsi" w:cs="Tahoma"/>
          <w:color w:val="000000" w:themeColor="text1"/>
        </w:rPr>
        <w:t xml:space="preserve">W przypadku, gdy ze względu na opóźnienie lub zwłokę w wykonaniu robót budowlanych przy budowie PSZOK-ów niemożliwe będzie dostarczenie kontenerów w miejsca wskazane w ust. </w:t>
      </w:r>
      <w:r>
        <w:rPr>
          <w:rFonts w:asciiTheme="minorHAnsi" w:hAnsiTheme="minorHAnsi" w:cs="Tahoma"/>
          <w:color w:val="000000" w:themeColor="text1"/>
        </w:rPr>
        <w:t>5</w:t>
      </w:r>
      <w:r w:rsidRPr="00B557D3">
        <w:rPr>
          <w:rFonts w:asciiTheme="minorHAnsi" w:hAnsiTheme="minorHAnsi" w:cs="Tahoma"/>
          <w:color w:val="000000" w:themeColor="text1"/>
        </w:rPr>
        <w:t>, wykonawca dostarczy przedmiot umowy do Centralnego PSZOK w Polkowicach, ul. Działkowa 18.</w:t>
      </w:r>
    </w:p>
    <w:p w14:paraId="05462E57" w14:textId="3489236A" w:rsidR="007C7DFD" w:rsidRPr="007B1075" w:rsidRDefault="007C7DFD" w:rsidP="00C31AE2">
      <w:pPr>
        <w:pStyle w:val="Tekstpodstawowy33"/>
        <w:spacing w:before="240" w:line="276" w:lineRule="auto"/>
        <w:jc w:val="center"/>
        <w:rPr>
          <w:rFonts w:asciiTheme="minorHAnsi" w:hAnsiTheme="minorHAnsi" w:cstheme="minorHAnsi"/>
          <w:bCs w:val="0"/>
          <w:color w:val="000000" w:themeColor="text1"/>
          <w:sz w:val="24"/>
          <w:szCs w:val="24"/>
        </w:rPr>
      </w:pPr>
      <w:r w:rsidRPr="007B1075">
        <w:rPr>
          <w:rFonts w:asciiTheme="minorHAnsi" w:hAnsiTheme="minorHAnsi" w:cstheme="minorHAnsi"/>
          <w:color w:val="000000" w:themeColor="text1"/>
          <w:sz w:val="24"/>
          <w:szCs w:val="24"/>
        </w:rPr>
        <w:t xml:space="preserve">§ </w:t>
      </w:r>
      <w:r w:rsidR="00A522B1" w:rsidRPr="007B1075">
        <w:rPr>
          <w:rFonts w:asciiTheme="minorHAnsi" w:hAnsiTheme="minorHAnsi" w:cstheme="minorHAnsi"/>
          <w:color w:val="000000" w:themeColor="text1"/>
          <w:sz w:val="24"/>
          <w:szCs w:val="24"/>
        </w:rPr>
        <w:t>5</w:t>
      </w:r>
    </w:p>
    <w:p w14:paraId="706C7A32" w14:textId="77777777" w:rsidR="007C7DFD" w:rsidRPr="007B1075" w:rsidRDefault="007C7DFD" w:rsidP="007B1075">
      <w:pPr>
        <w:pStyle w:val="Tekstpodstawowy33"/>
        <w:spacing w:line="276" w:lineRule="auto"/>
        <w:jc w:val="center"/>
        <w:rPr>
          <w:rFonts w:asciiTheme="minorHAnsi" w:hAnsiTheme="minorHAnsi" w:cstheme="minorHAnsi"/>
          <w:color w:val="000000" w:themeColor="text1"/>
          <w:sz w:val="24"/>
          <w:szCs w:val="24"/>
        </w:rPr>
      </w:pPr>
      <w:r w:rsidRPr="007B1075">
        <w:rPr>
          <w:rFonts w:asciiTheme="minorHAnsi" w:hAnsiTheme="minorHAnsi" w:cstheme="minorHAnsi"/>
          <w:color w:val="000000" w:themeColor="text1"/>
          <w:sz w:val="24"/>
          <w:szCs w:val="24"/>
        </w:rPr>
        <w:t>WYNAGRODZENIE</w:t>
      </w:r>
    </w:p>
    <w:p w14:paraId="1D06ED56" w14:textId="77777777" w:rsidR="00A522B1" w:rsidRPr="007B1075" w:rsidRDefault="00A522B1" w:rsidP="007B1075">
      <w:pPr>
        <w:widowControl/>
        <w:numPr>
          <w:ilvl w:val="0"/>
          <w:numId w:val="133"/>
        </w:numPr>
        <w:suppressAutoHyphens w:val="0"/>
        <w:autoSpaceDN/>
        <w:spacing w:line="276" w:lineRule="auto"/>
        <w:ind w:right="-8"/>
        <w:jc w:val="both"/>
        <w:textAlignment w:val="auto"/>
        <w:rPr>
          <w:rFonts w:asciiTheme="minorHAnsi" w:eastAsia="Tahoma" w:hAnsiTheme="minorHAnsi" w:cstheme="minorHAnsi"/>
          <w:color w:val="000000" w:themeColor="text1"/>
        </w:rPr>
      </w:pPr>
      <w:bookmarkStart w:id="2" w:name="_Hlk519508707"/>
      <w:r w:rsidRPr="007B1075">
        <w:rPr>
          <w:rFonts w:asciiTheme="minorHAnsi" w:eastAsia="Tahoma" w:hAnsiTheme="minorHAnsi" w:cstheme="minorHAnsi"/>
          <w:color w:val="000000" w:themeColor="text1"/>
        </w:rPr>
        <w:t xml:space="preserve">Z tytułu należytego wykonania przedmiotu umowy zamawiający zapłaci wykonawcy, zgodnie z formularzem oferty stanowiącym </w:t>
      </w:r>
      <w:r w:rsidRPr="007B1075">
        <w:rPr>
          <w:rFonts w:asciiTheme="minorHAnsi" w:eastAsia="Tahoma" w:hAnsiTheme="minorHAnsi" w:cstheme="minorHAnsi"/>
          <w:b/>
          <w:bCs/>
          <w:color w:val="000000" w:themeColor="text1"/>
        </w:rPr>
        <w:t>załącznik nr 2</w:t>
      </w:r>
      <w:r w:rsidRPr="007B1075">
        <w:rPr>
          <w:rFonts w:asciiTheme="minorHAnsi" w:eastAsia="Tahoma" w:hAnsiTheme="minorHAnsi" w:cstheme="minorHAnsi"/>
          <w:color w:val="000000" w:themeColor="text1"/>
        </w:rPr>
        <w:t xml:space="preserve"> do umowy,  </w:t>
      </w:r>
      <w:r w:rsidRPr="007B1075">
        <w:rPr>
          <w:rFonts w:asciiTheme="minorHAnsi" w:eastAsia="Tahoma" w:hAnsiTheme="minorHAnsi" w:cstheme="minorHAnsi"/>
          <w:b/>
          <w:bCs/>
          <w:color w:val="000000" w:themeColor="text1"/>
        </w:rPr>
        <w:t>wynagrodzenie ryczałtowe</w:t>
      </w:r>
      <w:r w:rsidRPr="007B1075">
        <w:rPr>
          <w:rFonts w:asciiTheme="minorHAnsi" w:eastAsia="Tahoma" w:hAnsiTheme="minorHAnsi" w:cstheme="minorHAnsi"/>
          <w:color w:val="000000" w:themeColor="text1"/>
        </w:rPr>
        <w:t xml:space="preserve">  w wysokości ……………………..</w:t>
      </w:r>
      <w:r w:rsidRPr="007B1075">
        <w:rPr>
          <w:rFonts w:asciiTheme="minorHAnsi" w:eastAsia="Tahoma" w:hAnsiTheme="minorHAnsi" w:cstheme="minorHAnsi"/>
          <w:b/>
          <w:color w:val="000000" w:themeColor="text1"/>
        </w:rPr>
        <w:t>zł netto</w:t>
      </w:r>
      <w:r w:rsidRPr="007B1075">
        <w:rPr>
          <w:rFonts w:asciiTheme="minorHAnsi" w:eastAsia="Tahoma" w:hAnsiTheme="minorHAnsi" w:cstheme="minorHAnsi"/>
          <w:color w:val="000000" w:themeColor="text1"/>
        </w:rPr>
        <w:t xml:space="preserve">, powiększone o 23 % podatku VAT w kwocie </w:t>
      </w:r>
      <w:r w:rsidRPr="007B1075">
        <w:rPr>
          <w:rFonts w:asciiTheme="minorHAnsi" w:eastAsia="Tahoma" w:hAnsiTheme="minorHAnsi" w:cstheme="minorHAnsi"/>
          <w:b/>
          <w:color w:val="000000" w:themeColor="text1"/>
        </w:rPr>
        <w:t>………………. zł,</w:t>
      </w:r>
      <w:r w:rsidRPr="007B1075">
        <w:rPr>
          <w:rFonts w:asciiTheme="minorHAnsi" w:eastAsia="Tahoma" w:hAnsiTheme="minorHAnsi" w:cstheme="minorHAnsi"/>
          <w:color w:val="000000" w:themeColor="text1"/>
        </w:rPr>
        <w:t xml:space="preserve"> co stanowi kwotę </w:t>
      </w:r>
      <w:r w:rsidRPr="007B1075">
        <w:rPr>
          <w:rFonts w:asciiTheme="minorHAnsi" w:eastAsia="Tahoma" w:hAnsiTheme="minorHAnsi" w:cstheme="minorHAnsi"/>
          <w:b/>
          <w:color w:val="000000" w:themeColor="text1"/>
        </w:rPr>
        <w:t>………………… zł brutto</w:t>
      </w:r>
      <w:r w:rsidRPr="007B1075">
        <w:rPr>
          <w:rFonts w:asciiTheme="minorHAnsi" w:eastAsia="Tahoma" w:hAnsiTheme="minorHAnsi" w:cstheme="minorHAnsi"/>
          <w:color w:val="000000" w:themeColor="text1"/>
        </w:rPr>
        <w:t xml:space="preserve">, słownie: ……………………….zł. </w:t>
      </w:r>
    </w:p>
    <w:p w14:paraId="2DCBCB85" w14:textId="77777777" w:rsidR="00A522B1" w:rsidRPr="007B1075" w:rsidRDefault="00A522B1" w:rsidP="007B1075">
      <w:pPr>
        <w:widowControl/>
        <w:numPr>
          <w:ilvl w:val="0"/>
          <w:numId w:val="133"/>
        </w:numPr>
        <w:suppressAutoHyphens w:val="0"/>
        <w:autoSpaceDN/>
        <w:spacing w:line="276" w:lineRule="auto"/>
        <w:jc w:val="both"/>
        <w:textAlignment w:val="auto"/>
        <w:rPr>
          <w:rFonts w:asciiTheme="minorHAnsi" w:eastAsia="Calibri" w:hAnsiTheme="minorHAnsi" w:cstheme="minorHAnsi"/>
          <w:color w:val="000000" w:themeColor="text1"/>
          <w:lang w:val="x-none"/>
        </w:rPr>
      </w:pPr>
      <w:r w:rsidRPr="007B1075">
        <w:rPr>
          <w:rFonts w:asciiTheme="minorHAnsi" w:eastAsia="Calibri" w:hAnsiTheme="minorHAnsi" w:cstheme="minorHAnsi"/>
          <w:color w:val="000000" w:themeColor="text1"/>
          <w:lang w:val="x-none"/>
        </w:rPr>
        <w:t>Wynagrodzenie, o którym mowa w ust. 1 jest</w:t>
      </w:r>
      <w:r w:rsidRPr="007B1075">
        <w:rPr>
          <w:rFonts w:asciiTheme="minorHAnsi" w:eastAsia="Calibri" w:hAnsiTheme="minorHAnsi" w:cstheme="minorHAnsi"/>
          <w:b/>
          <w:color w:val="000000" w:themeColor="text1"/>
          <w:lang w:val="x-none"/>
        </w:rPr>
        <w:t xml:space="preserve"> wynagrodzeniem ryczałtowym</w:t>
      </w:r>
      <w:r w:rsidRPr="007B1075">
        <w:rPr>
          <w:rFonts w:asciiTheme="minorHAnsi" w:eastAsia="Calibri" w:hAnsiTheme="minorHAnsi" w:cstheme="minorHAnsi"/>
          <w:color w:val="000000" w:themeColor="text1"/>
          <w:lang w:val="x-none"/>
        </w:rPr>
        <w:t xml:space="preserve"> </w:t>
      </w:r>
      <w:r w:rsidRPr="007B1075">
        <w:rPr>
          <w:rFonts w:asciiTheme="minorHAnsi" w:eastAsia="Calibri" w:hAnsiTheme="minorHAnsi" w:cstheme="minorHAnsi"/>
          <w:color w:val="000000" w:themeColor="text1"/>
          <w:lang w:val="x-none"/>
        </w:rPr>
        <w:br/>
        <w:t>i obejmuje wszelkie koszty związane z wykonaniem umowy.</w:t>
      </w:r>
    </w:p>
    <w:p w14:paraId="5DBDB50C" w14:textId="35F2E56E" w:rsidR="007C7DFD" w:rsidRPr="007B1075" w:rsidRDefault="00A522B1" w:rsidP="007B1075">
      <w:pPr>
        <w:widowControl/>
        <w:numPr>
          <w:ilvl w:val="0"/>
          <w:numId w:val="133"/>
        </w:numPr>
        <w:suppressAutoHyphens w:val="0"/>
        <w:autoSpaceDN/>
        <w:spacing w:line="276" w:lineRule="auto"/>
        <w:jc w:val="both"/>
        <w:textAlignment w:val="auto"/>
        <w:rPr>
          <w:rFonts w:asciiTheme="minorHAnsi" w:eastAsia="Calibri" w:hAnsiTheme="minorHAnsi" w:cstheme="minorHAnsi"/>
          <w:color w:val="000000" w:themeColor="text1"/>
          <w:lang w:val="x-none"/>
        </w:rPr>
      </w:pPr>
      <w:r w:rsidRPr="007B1075">
        <w:rPr>
          <w:rFonts w:asciiTheme="minorHAnsi" w:eastAsia="Tahoma" w:hAnsiTheme="minorHAnsi" w:cstheme="minorHAnsi"/>
          <w:color w:val="000000" w:themeColor="text1"/>
        </w:rPr>
        <w:lastRenderedPageBreak/>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t>
      </w:r>
      <w:r w:rsidRPr="007B1075">
        <w:rPr>
          <w:rFonts w:asciiTheme="minorHAnsi" w:eastAsia="Calibri" w:hAnsiTheme="minorHAnsi" w:cstheme="minorHAnsi"/>
          <w:bCs/>
          <w:color w:val="000000" w:themeColor="text1"/>
        </w:rPr>
        <w:t>Wierzytelno</w:t>
      </w:r>
      <w:r w:rsidRPr="007B1075">
        <w:rPr>
          <w:rFonts w:asciiTheme="minorHAnsi" w:eastAsia="Arial,Bold" w:hAnsiTheme="minorHAnsi" w:cstheme="minorHAnsi"/>
          <w:bCs/>
          <w:color w:val="000000" w:themeColor="text1"/>
        </w:rPr>
        <w:t xml:space="preserve">ść </w:t>
      </w:r>
      <w:r w:rsidRPr="007B1075">
        <w:rPr>
          <w:rFonts w:asciiTheme="minorHAnsi" w:eastAsia="Calibri" w:hAnsiTheme="minorHAnsi" w:cstheme="minorHAnsi"/>
          <w:bCs/>
          <w:color w:val="000000" w:themeColor="text1"/>
        </w:rPr>
        <w:t>z umowy jest wierzytelno</w:t>
      </w:r>
      <w:r w:rsidRPr="007B1075">
        <w:rPr>
          <w:rFonts w:asciiTheme="minorHAnsi" w:eastAsia="Arial,Bold" w:hAnsiTheme="minorHAnsi" w:cstheme="minorHAnsi"/>
          <w:bCs/>
          <w:color w:val="000000" w:themeColor="text1"/>
        </w:rPr>
        <w:t>ś</w:t>
      </w:r>
      <w:r w:rsidRPr="007B1075">
        <w:rPr>
          <w:rFonts w:asciiTheme="minorHAnsi" w:eastAsia="Calibri" w:hAnsiTheme="minorHAnsi" w:cstheme="minorHAnsi"/>
          <w:bCs/>
          <w:color w:val="000000" w:themeColor="text1"/>
        </w:rPr>
        <w:t>ci</w:t>
      </w:r>
      <w:r w:rsidRPr="007B1075">
        <w:rPr>
          <w:rFonts w:asciiTheme="minorHAnsi" w:eastAsia="Arial,Bold" w:hAnsiTheme="minorHAnsi" w:cstheme="minorHAnsi"/>
          <w:bCs/>
          <w:color w:val="000000" w:themeColor="text1"/>
        </w:rPr>
        <w:t xml:space="preserve">ą </w:t>
      </w:r>
      <w:r w:rsidRPr="007B1075">
        <w:rPr>
          <w:rFonts w:asciiTheme="minorHAnsi" w:eastAsia="Calibri" w:hAnsiTheme="minorHAnsi" w:cstheme="minorHAnsi"/>
          <w:bCs/>
          <w:color w:val="000000" w:themeColor="text1"/>
        </w:rPr>
        <w:t>warunkow</w:t>
      </w:r>
      <w:r w:rsidRPr="007B1075">
        <w:rPr>
          <w:rFonts w:asciiTheme="minorHAnsi" w:eastAsia="Arial,Bold" w:hAnsiTheme="minorHAnsi" w:cstheme="minorHAnsi"/>
          <w:bCs/>
          <w:color w:val="000000" w:themeColor="text1"/>
        </w:rPr>
        <w:t xml:space="preserve">ą </w:t>
      </w:r>
      <w:r w:rsidRPr="007B1075">
        <w:rPr>
          <w:rFonts w:asciiTheme="minorHAnsi" w:eastAsia="Calibri" w:hAnsiTheme="minorHAnsi" w:cstheme="minorHAnsi"/>
          <w:bCs/>
          <w:color w:val="000000" w:themeColor="text1"/>
        </w:rPr>
        <w:t>i b</w:t>
      </w:r>
      <w:r w:rsidRPr="007B1075">
        <w:rPr>
          <w:rFonts w:asciiTheme="minorHAnsi" w:eastAsia="Arial,Bold" w:hAnsiTheme="minorHAnsi" w:cstheme="minorHAnsi"/>
          <w:bCs/>
          <w:color w:val="000000" w:themeColor="text1"/>
        </w:rPr>
        <w:t>ę</w:t>
      </w:r>
      <w:r w:rsidRPr="007B1075">
        <w:rPr>
          <w:rFonts w:asciiTheme="minorHAnsi" w:eastAsia="Calibri" w:hAnsiTheme="minorHAnsi" w:cstheme="minorHAnsi"/>
          <w:bCs/>
          <w:color w:val="000000" w:themeColor="text1"/>
        </w:rPr>
        <w:t>dzie przysługiwa</w:t>
      </w:r>
      <w:r w:rsidRPr="007B1075">
        <w:rPr>
          <w:rFonts w:asciiTheme="minorHAnsi" w:eastAsia="Arial,Bold" w:hAnsiTheme="minorHAnsi" w:cstheme="minorHAnsi"/>
          <w:bCs/>
          <w:color w:val="000000" w:themeColor="text1"/>
        </w:rPr>
        <w:t>ć c</w:t>
      </w:r>
      <w:r w:rsidRPr="007B1075">
        <w:rPr>
          <w:rFonts w:asciiTheme="minorHAnsi" w:eastAsia="Calibri" w:hAnsiTheme="minorHAnsi" w:cstheme="minorHAnsi"/>
          <w:bCs/>
          <w:color w:val="000000" w:themeColor="text1"/>
        </w:rPr>
        <w:t>edentowi pod warunkiem realizacji przez niego</w:t>
      </w:r>
      <w:r w:rsidRPr="007B1075">
        <w:rPr>
          <w:rFonts w:asciiTheme="minorHAnsi" w:eastAsia="Arial,Bold" w:hAnsiTheme="minorHAnsi" w:cstheme="minorHAnsi"/>
          <w:bCs/>
          <w:color w:val="000000" w:themeColor="text1"/>
        </w:rPr>
        <w:t xml:space="preserve"> </w:t>
      </w:r>
      <w:r w:rsidRPr="007B1075">
        <w:rPr>
          <w:rFonts w:asciiTheme="minorHAnsi" w:eastAsia="Calibri" w:hAnsiTheme="minorHAnsi" w:cstheme="minorHAnsi"/>
          <w:bCs/>
          <w:color w:val="000000" w:themeColor="text1"/>
        </w:rPr>
        <w:t>wszelkich wymienionych w umowie obowi</w:t>
      </w:r>
      <w:r w:rsidRPr="007B1075">
        <w:rPr>
          <w:rFonts w:asciiTheme="minorHAnsi" w:eastAsia="Arial,Bold" w:hAnsiTheme="minorHAnsi" w:cstheme="minorHAnsi"/>
          <w:bCs/>
          <w:color w:val="000000" w:themeColor="text1"/>
        </w:rPr>
        <w:t>ą</w:t>
      </w:r>
      <w:r w:rsidRPr="007B1075">
        <w:rPr>
          <w:rFonts w:asciiTheme="minorHAnsi" w:eastAsia="Calibri" w:hAnsiTheme="minorHAnsi" w:cstheme="minorHAnsi"/>
          <w:bCs/>
          <w:color w:val="000000" w:themeColor="text1"/>
        </w:rPr>
        <w:t>zków oraz z zastrze</w:t>
      </w:r>
      <w:r w:rsidRPr="007B1075">
        <w:rPr>
          <w:rFonts w:asciiTheme="minorHAnsi" w:eastAsia="Arial,Bold" w:hAnsiTheme="minorHAnsi" w:cstheme="minorHAnsi"/>
          <w:bCs/>
          <w:color w:val="000000" w:themeColor="text1"/>
        </w:rPr>
        <w:t>ż</w:t>
      </w:r>
      <w:r w:rsidRPr="007B1075">
        <w:rPr>
          <w:rFonts w:asciiTheme="minorHAnsi" w:eastAsia="Calibri" w:hAnsiTheme="minorHAnsi" w:cstheme="minorHAnsi"/>
          <w:bCs/>
          <w:color w:val="000000" w:themeColor="text1"/>
        </w:rPr>
        <w:t>eniem</w:t>
      </w:r>
      <w:r w:rsidRPr="007B1075">
        <w:rPr>
          <w:rFonts w:asciiTheme="minorHAnsi" w:eastAsia="Arial,Bold" w:hAnsiTheme="minorHAnsi" w:cstheme="minorHAnsi"/>
          <w:bCs/>
          <w:color w:val="000000" w:themeColor="text1"/>
        </w:rPr>
        <w:t xml:space="preserve"> </w:t>
      </w:r>
      <w:r w:rsidRPr="007B1075">
        <w:rPr>
          <w:rFonts w:asciiTheme="minorHAnsi" w:eastAsia="Calibri" w:hAnsiTheme="minorHAnsi" w:cstheme="minorHAnsi"/>
          <w:bCs/>
          <w:color w:val="000000" w:themeColor="text1"/>
        </w:rPr>
        <w:t>skuteczno</w:t>
      </w:r>
      <w:r w:rsidRPr="007B1075">
        <w:rPr>
          <w:rFonts w:asciiTheme="minorHAnsi" w:eastAsia="Arial,Bold" w:hAnsiTheme="minorHAnsi" w:cstheme="minorHAnsi"/>
          <w:bCs/>
          <w:color w:val="000000" w:themeColor="text1"/>
        </w:rPr>
        <w:t>ś</w:t>
      </w:r>
      <w:r w:rsidRPr="007B1075">
        <w:rPr>
          <w:rFonts w:asciiTheme="minorHAnsi" w:eastAsia="Calibri" w:hAnsiTheme="minorHAnsi" w:cstheme="minorHAnsi"/>
          <w:bCs/>
          <w:color w:val="000000" w:themeColor="text1"/>
        </w:rPr>
        <w:t>ci wszelkich praw dłużnika wzgl</w:t>
      </w:r>
      <w:r w:rsidRPr="007B1075">
        <w:rPr>
          <w:rFonts w:asciiTheme="minorHAnsi" w:eastAsia="Arial,Bold" w:hAnsiTheme="minorHAnsi" w:cstheme="minorHAnsi"/>
          <w:bCs/>
          <w:color w:val="000000" w:themeColor="text1"/>
        </w:rPr>
        <w:t>ę</w:t>
      </w:r>
      <w:r w:rsidRPr="007B1075">
        <w:rPr>
          <w:rFonts w:asciiTheme="minorHAnsi" w:eastAsia="Calibri" w:hAnsiTheme="minorHAnsi" w:cstheme="minorHAnsi"/>
          <w:bCs/>
          <w:color w:val="000000" w:themeColor="text1"/>
        </w:rPr>
        <w:t>dem cedenta okre</w:t>
      </w:r>
      <w:r w:rsidRPr="007B1075">
        <w:rPr>
          <w:rFonts w:asciiTheme="minorHAnsi" w:eastAsia="Arial,Bold" w:hAnsiTheme="minorHAnsi" w:cstheme="minorHAnsi"/>
          <w:bCs/>
          <w:color w:val="000000" w:themeColor="text1"/>
        </w:rPr>
        <w:t>ś</w:t>
      </w:r>
      <w:r w:rsidRPr="007B1075">
        <w:rPr>
          <w:rFonts w:asciiTheme="minorHAnsi" w:eastAsia="Calibri" w:hAnsiTheme="minorHAnsi" w:cstheme="minorHAnsi"/>
          <w:bCs/>
          <w:color w:val="000000" w:themeColor="text1"/>
        </w:rPr>
        <w:t>lonych w umowie.</w:t>
      </w:r>
      <w:bookmarkEnd w:id="2"/>
    </w:p>
    <w:p w14:paraId="104274B6" w14:textId="2EC4D0F0" w:rsidR="00685B28" w:rsidRPr="00685B28" w:rsidRDefault="00685B28" w:rsidP="00C31AE2">
      <w:pPr>
        <w:widowControl/>
        <w:suppressAutoHyphens w:val="0"/>
        <w:autoSpaceDN/>
        <w:spacing w:before="240" w:line="276" w:lineRule="auto"/>
        <w:jc w:val="center"/>
        <w:textAlignment w:val="auto"/>
        <w:rPr>
          <w:rFonts w:asciiTheme="minorHAnsi" w:eastAsia="Times New Roman" w:hAnsiTheme="minorHAnsi" w:cstheme="minorHAnsi"/>
          <w:b/>
          <w:bCs/>
          <w:color w:val="000000" w:themeColor="text1"/>
          <w:kern w:val="0"/>
          <w:lang w:eastAsia="pl-PL" w:bidi="ar-SA"/>
        </w:rPr>
      </w:pPr>
      <w:r w:rsidRPr="00685B28">
        <w:rPr>
          <w:rFonts w:asciiTheme="minorHAnsi" w:eastAsia="Times New Roman" w:hAnsiTheme="minorHAnsi" w:cstheme="minorHAnsi"/>
          <w:b/>
          <w:bCs/>
          <w:color w:val="000000" w:themeColor="text1"/>
          <w:kern w:val="0"/>
          <w:lang w:eastAsia="pl-PL" w:bidi="ar-SA"/>
        </w:rPr>
        <w:t xml:space="preserve">§ </w:t>
      </w:r>
      <w:r w:rsidR="00416E23" w:rsidRPr="007B1075">
        <w:rPr>
          <w:rFonts w:asciiTheme="minorHAnsi" w:eastAsia="Times New Roman" w:hAnsiTheme="minorHAnsi" w:cstheme="minorHAnsi"/>
          <w:b/>
          <w:bCs/>
          <w:color w:val="000000" w:themeColor="text1"/>
          <w:kern w:val="0"/>
          <w:lang w:eastAsia="pl-PL" w:bidi="ar-SA"/>
        </w:rPr>
        <w:t>6</w:t>
      </w:r>
    </w:p>
    <w:p w14:paraId="6084333F" w14:textId="77777777" w:rsidR="00685B28" w:rsidRPr="00685B28" w:rsidRDefault="00685B28" w:rsidP="007B1075">
      <w:pPr>
        <w:widowControl/>
        <w:suppressAutoHyphens w:val="0"/>
        <w:autoSpaceDN/>
        <w:spacing w:after="120" w:line="276" w:lineRule="auto"/>
        <w:jc w:val="center"/>
        <w:textAlignment w:val="auto"/>
        <w:rPr>
          <w:rFonts w:asciiTheme="minorHAnsi" w:eastAsia="Times New Roman" w:hAnsiTheme="minorHAnsi" w:cstheme="minorHAnsi"/>
          <w:b/>
          <w:bCs/>
          <w:color w:val="000000" w:themeColor="text1"/>
          <w:kern w:val="0"/>
          <w:lang w:eastAsia="pl-PL" w:bidi="ar-SA"/>
        </w:rPr>
      </w:pPr>
      <w:r w:rsidRPr="00685B28">
        <w:rPr>
          <w:rFonts w:asciiTheme="minorHAnsi" w:eastAsia="Times New Roman" w:hAnsiTheme="minorHAnsi" w:cstheme="minorHAnsi"/>
          <w:b/>
          <w:bCs/>
          <w:color w:val="000000" w:themeColor="text1"/>
          <w:kern w:val="0"/>
          <w:lang w:eastAsia="pl-PL" w:bidi="ar-SA"/>
        </w:rPr>
        <w:t>PŁATNOŚĆ ZALICZKOWA</w:t>
      </w:r>
    </w:p>
    <w:p w14:paraId="4AAEDC84"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Zamawiający przewiduje na wniosek wykonawcy, udzielenie jednorazowej zaliczki</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 xml:space="preserve">na </w:t>
      </w:r>
      <w:r w:rsidRPr="00685B28">
        <w:rPr>
          <w:rFonts w:asciiTheme="minorHAnsi" w:eastAsia="Times New Roman" w:hAnsiTheme="minorHAnsi" w:cstheme="minorHAnsi"/>
          <w:color w:val="000000" w:themeColor="text1"/>
          <w:kern w:val="0"/>
          <w:lang w:eastAsia="x-none" w:bidi="ar-SA"/>
        </w:rPr>
        <w:t xml:space="preserve">poczet </w:t>
      </w:r>
      <w:r w:rsidRPr="00685B28">
        <w:rPr>
          <w:rFonts w:asciiTheme="minorHAnsi" w:eastAsia="Times New Roman" w:hAnsiTheme="minorHAnsi" w:cstheme="minorHAnsi"/>
          <w:color w:val="000000" w:themeColor="text1"/>
          <w:kern w:val="0"/>
          <w:lang w:val="x-none" w:eastAsia="x-none" w:bidi="ar-SA"/>
        </w:rPr>
        <w:t>wykonani</w:t>
      </w:r>
      <w:r w:rsidRPr="00685B28">
        <w:rPr>
          <w:rFonts w:asciiTheme="minorHAnsi" w:eastAsia="Times New Roman" w:hAnsiTheme="minorHAnsi" w:cstheme="minorHAnsi"/>
          <w:color w:val="000000" w:themeColor="text1"/>
          <w:kern w:val="0"/>
          <w:lang w:eastAsia="x-none" w:bidi="ar-SA"/>
        </w:rPr>
        <w:t>a</w:t>
      </w:r>
      <w:r w:rsidRPr="00685B28">
        <w:rPr>
          <w:rFonts w:asciiTheme="minorHAnsi" w:eastAsia="Times New Roman" w:hAnsiTheme="minorHAnsi" w:cstheme="minorHAnsi"/>
          <w:color w:val="000000" w:themeColor="text1"/>
          <w:kern w:val="0"/>
          <w:lang w:val="x-none" w:eastAsia="x-none" w:bidi="ar-SA"/>
        </w:rPr>
        <w:t xml:space="preserve"> </w:t>
      </w:r>
      <w:r w:rsidRPr="00685B28">
        <w:rPr>
          <w:rFonts w:asciiTheme="minorHAnsi" w:eastAsia="Times New Roman" w:hAnsiTheme="minorHAnsi" w:cstheme="minorHAnsi"/>
          <w:color w:val="000000" w:themeColor="text1"/>
          <w:kern w:val="0"/>
          <w:lang w:eastAsia="x-none" w:bidi="ar-SA"/>
        </w:rPr>
        <w:t>zamówienia,</w:t>
      </w:r>
      <w:r w:rsidRPr="00685B28">
        <w:rPr>
          <w:rFonts w:asciiTheme="minorHAnsi" w:eastAsia="Times New Roman" w:hAnsiTheme="minorHAnsi" w:cstheme="minorHAnsi"/>
          <w:color w:val="000000" w:themeColor="text1"/>
          <w:kern w:val="0"/>
          <w:lang w:val="x-none" w:eastAsia="x-none" w:bidi="ar-SA"/>
        </w:rPr>
        <w:t xml:space="preserve"> w wysokości 5 % </w:t>
      </w:r>
      <w:r w:rsidRPr="00685B28">
        <w:rPr>
          <w:rFonts w:asciiTheme="minorHAnsi" w:eastAsia="Times New Roman" w:hAnsiTheme="minorHAnsi" w:cstheme="minorHAnsi"/>
          <w:color w:val="000000" w:themeColor="text1"/>
          <w:kern w:val="0"/>
          <w:lang w:eastAsia="x-none" w:bidi="ar-SA"/>
        </w:rPr>
        <w:t>całkowitego wynagrodzenia umownego brutto określonego w § 10 ust. 1 umowy, tj. w wysokości ……………… zł</w:t>
      </w:r>
      <w:r w:rsidRPr="00685B28">
        <w:rPr>
          <w:rFonts w:asciiTheme="minorHAnsi" w:eastAsia="Times New Roman" w:hAnsiTheme="minorHAnsi" w:cstheme="minorHAnsi"/>
          <w:color w:val="000000" w:themeColor="text1"/>
          <w:kern w:val="0"/>
          <w:lang w:val="x-none" w:eastAsia="x-none" w:bidi="ar-SA"/>
        </w:rPr>
        <w:t xml:space="preserve">. </w:t>
      </w:r>
    </w:p>
    <w:p w14:paraId="314E8B9F"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W celu uzyskania zaliczki wykonawca zobowiązany jest</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 xml:space="preserve">złożyć wniosek o udzielenie zaliczki, do którego </w:t>
      </w:r>
      <w:r w:rsidRPr="00685B28">
        <w:rPr>
          <w:rFonts w:asciiTheme="minorHAnsi" w:eastAsia="Times New Roman" w:hAnsiTheme="minorHAnsi" w:cstheme="minorHAnsi"/>
          <w:color w:val="000000" w:themeColor="text1"/>
          <w:kern w:val="0"/>
          <w:lang w:eastAsia="x-none" w:bidi="ar-SA"/>
        </w:rPr>
        <w:t xml:space="preserve">wykonawca </w:t>
      </w:r>
      <w:r w:rsidRPr="00685B28">
        <w:rPr>
          <w:rFonts w:asciiTheme="minorHAnsi" w:eastAsia="Times New Roman" w:hAnsiTheme="minorHAnsi" w:cstheme="minorHAnsi"/>
          <w:color w:val="000000" w:themeColor="text1"/>
          <w:kern w:val="0"/>
          <w:lang w:val="x-none" w:eastAsia="x-none" w:bidi="ar-SA"/>
        </w:rPr>
        <w:t>załączy zabezpieczenie zwrotu</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 xml:space="preserve">zaliczki w formie, </w:t>
      </w:r>
      <w:r w:rsidRPr="00685B28">
        <w:rPr>
          <w:rFonts w:asciiTheme="minorHAnsi" w:eastAsia="Times New Roman" w:hAnsiTheme="minorHAnsi" w:cstheme="minorHAnsi"/>
          <w:color w:val="000000" w:themeColor="text1"/>
          <w:kern w:val="0"/>
          <w:lang w:val="x-none" w:eastAsia="x-none" w:bidi="ar-SA"/>
        </w:rPr>
        <w:br/>
        <w:t>o której mowa w ust.</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3 poniżej.</w:t>
      </w:r>
    </w:p>
    <w:p w14:paraId="2D4F1A2B"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hanging="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 xml:space="preserve">Zabezpieczenie </w:t>
      </w:r>
      <w:r w:rsidRPr="00685B28">
        <w:rPr>
          <w:rFonts w:asciiTheme="minorHAnsi" w:eastAsia="Times New Roman" w:hAnsiTheme="minorHAnsi" w:cstheme="minorHAnsi"/>
          <w:color w:val="000000" w:themeColor="text1"/>
          <w:kern w:val="0"/>
          <w:lang w:eastAsia="x-none" w:bidi="ar-SA"/>
        </w:rPr>
        <w:t xml:space="preserve">zaliczki </w:t>
      </w:r>
      <w:r w:rsidRPr="00685B28">
        <w:rPr>
          <w:rFonts w:asciiTheme="minorHAnsi" w:eastAsia="Times New Roman" w:hAnsiTheme="minorHAnsi" w:cstheme="minorHAnsi"/>
          <w:color w:val="000000" w:themeColor="text1"/>
          <w:kern w:val="0"/>
          <w:lang w:val="x-none" w:eastAsia="x-none" w:bidi="ar-SA"/>
        </w:rPr>
        <w:t>może być wnoszone według wyboru wykonawcy w jednej lub w kilku następujących formach:</w:t>
      </w:r>
    </w:p>
    <w:p w14:paraId="4EABC16E" w14:textId="77777777" w:rsidR="00685B28" w:rsidRPr="00685B28" w:rsidRDefault="00685B28" w:rsidP="007B1075">
      <w:pPr>
        <w:widowControl/>
        <w:numPr>
          <w:ilvl w:val="4"/>
          <w:numId w:val="159"/>
        </w:numPr>
        <w:suppressAutoHyphens w:val="0"/>
        <w:overflowPunct w:val="0"/>
        <w:autoSpaceDE w:val="0"/>
        <w:autoSpaceDN/>
        <w:adjustRightInd w:val="0"/>
        <w:spacing w:line="276" w:lineRule="auto"/>
        <w:ind w:left="851" w:hanging="425"/>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poręczeniach bankowych lub poręczeniach spółdzielczej kasy oszczędnościowo-kredytowej, z tym że zobowiązanie kasy jest zawsze zobowiązaniem pieniężnym;</w:t>
      </w:r>
    </w:p>
    <w:p w14:paraId="2E2882B0" w14:textId="77777777" w:rsidR="00685B28" w:rsidRPr="00685B28" w:rsidRDefault="00685B28" w:rsidP="007B1075">
      <w:pPr>
        <w:widowControl/>
        <w:numPr>
          <w:ilvl w:val="4"/>
          <w:numId w:val="159"/>
        </w:numPr>
        <w:suppressAutoHyphens w:val="0"/>
        <w:overflowPunct w:val="0"/>
        <w:autoSpaceDE w:val="0"/>
        <w:autoSpaceDN/>
        <w:adjustRightInd w:val="0"/>
        <w:spacing w:line="276" w:lineRule="auto"/>
        <w:ind w:left="851" w:hanging="425"/>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gwarancjach bankowych;</w:t>
      </w:r>
    </w:p>
    <w:p w14:paraId="632A58BA" w14:textId="77777777" w:rsidR="00685B28" w:rsidRPr="00685B28" w:rsidRDefault="00685B28" w:rsidP="007B1075">
      <w:pPr>
        <w:widowControl/>
        <w:numPr>
          <w:ilvl w:val="4"/>
          <w:numId w:val="159"/>
        </w:numPr>
        <w:suppressAutoHyphens w:val="0"/>
        <w:overflowPunct w:val="0"/>
        <w:autoSpaceDE w:val="0"/>
        <w:autoSpaceDN/>
        <w:adjustRightInd w:val="0"/>
        <w:spacing w:line="276" w:lineRule="auto"/>
        <w:ind w:left="851" w:hanging="425"/>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gwarancjach ubezpieczeniowych;</w:t>
      </w:r>
    </w:p>
    <w:p w14:paraId="6A9AB9A6" w14:textId="77777777" w:rsidR="00685B28" w:rsidRPr="00685B28" w:rsidRDefault="00685B28" w:rsidP="007B1075">
      <w:pPr>
        <w:widowControl/>
        <w:numPr>
          <w:ilvl w:val="4"/>
          <w:numId w:val="159"/>
        </w:numPr>
        <w:suppressAutoHyphens w:val="0"/>
        <w:overflowPunct w:val="0"/>
        <w:autoSpaceDE w:val="0"/>
        <w:autoSpaceDN/>
        <w:adjustRightInd w:val="0"/>
        <w:spacing w:line="276" w:lineRule="auto"/>
        <w:ind w:left="851" w:hanging="425"/>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poręczeniach udzielanych przez podmioty, o których mowa w art. 6b ust. 5 pkt 2 ustawy z dnia 9 listopada 2000 r. o utworzeniu Polskiej Agencji Rozwoju Przedsiębiorczości;</w:t>
      </w:r>
    </w:p>
    <w:p w14:paraId="4CD10C97" w14:textId="77777777" w:rsidR="00685B28" w:rsidRPr="00685B28" w:rsidRDefault="00685B28" w:rsidP="007B1075">
      <w:pPr>
        <w:widowControl/>
        <w:numPr>
          <w:ilvl w:val="4"/>
          <w:numId w:val="159"/>
        </w:numPr>
        <w:suppressAutoHyphens w:val="0"/>
        <w:overflowPunct w:val="0"/>
        <w:autoSpaceDE w:val="0"/>
        <w:autoSpaceDN/>
        <w:adjustRightInd w:val="0"/>
        <w:spacing w:line="276" w:lineRule="auto"/>
        <w:ind w:left="851" w:hanging="425"/>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w wekslach z poręczeniem wekslowym banku lub spółdzielczej kasy oszczędnościowo-kredytowej;</w:t>
      </w:r>
    </w:p>
    <w:p w14:paraId="0ADCDD4B" w14:textId="77777777" w:rsidR="00685B28" w:rsidRPr="00685B28" w:rsidRDefault="00685B28" w:rsidP="007B1075">
      <w:pPr>
        <w:widowControl/>
        <w:numPr>
          <w:ilvl w:val="4"/>
          <w:numId w:val="159"/>
        </w:numPr>
        <w:suppressAutoHyphens w:val="0"/>
        <w:overflowPunct w:val="0"/>
        <w:autoSpaceDE w:val="0"/>
        <w:autoSpaceDN/>
        <w:adjustRightInd w:val="0"/>
        <w:spacing w:line="276" w:lineRule="auto"/>
        <w:ind w:left="851" w:hanging="425"/>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przez ustanowienie zastawu na papierach wartościowych emitowanych przez Skarb Państwa lub jednostkę samorządu terytorialnego</w:t>
      </w:r>
      <w:r w:rsidRPr="00685B28">
        <w:rPr>
          <w:rFonts w:asciiTheme="minorHAnsi" w:eastAsia="Times New Roman" w:hAnsiTheme="minorHAnsi" w:cstheme="minorHAnsi"/>
          <w:color w:val="000000" w:themeColor="text1"/>
          <w:kern w:val="0"/>
          <w:lang w:eastAsia="x-none" w:bidi="ar-SA"/>
        </w:rPr>
        <w:t>.</w:t>
      </w:r>
    </w:p>
    <w:p w14:paraId="562230F4"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Zabezpieczenie płatności zaliczkowej będzie opiewało na pełną wysokość płatności</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 xml:space="preserve">zaliczkowej. W trakcie realizacji </w:t>
      </w:r>
      <w:r w:rsidRPr="00685B28">
        <w:rPr>
          <w:rFonts w:asciiTheme="minorHAnsi" w:eastAsia="Times New Roman" w:hAnsiTheme="minorHAnsi" w:cstheme="minorHAnsi"/>
          <w:color w:val="000000" w:themeColor="text1"/>
          <w:kern w:val="0"/>
          <w:lang w:eastAsia="x-none" w:bidi="ar-SA"/>
        </w:rPr>
        <w:t>u</w:t>
      </w:r>
      <w:r w:rsidRPr="00685B28">
        <w:rPr>
          <w:rFonts w:asciiTheme="minorHAnsi" w:eastAsia="Times New Roman" w:hAnsiTheme="minorHAnsi" w:cstheme="minorHAnsi"/>
          <w:color w:val="000000" w:themeColor="text1"/>
          <w:kern w:val="0"/>
          <w:lang w:val="x-none" w:eastAsia="x-none" w:bidi="ar-SA"/>
        </w:rPr>
        <w:t>mowy, wykonawca jest uprawniony do zmiany formy</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zabezpieczenia płatności zaliczkowej. Gwarancje bankowe lub ubezpieczeniowe przekazane</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na poczet zabezpieczenia będą bezwarunkowe i płatne na pierwsze żądanie</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 xml:space="preserve">zamawiającego. </w:t>
      </w:r>
    </w:p>
    <w:p w14:paraId="78BCEF02" w14:textId="4A612783"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Jeżeli warunki zabezpieczenia zaliczki podają jej termin wygaśnięcia, to wykonawca</w:t>
      </w:r>
      <w:r w:rsidRPr="00685B28">
        <w:rPr>
          <w:rFonts w:asciiTheme="minorHAnsi" w:eastAsia="Times New Roman" w:hAnsiTheme="minorHAnsi" w:cstheme="minorHAnsi"/>
          <w:color w:val="000000" w:themeColor="text1"/>
          <w:kern w:val="0"/>
          <w:lang w:eastAsia="x-none" w:bidi="ar-SA"/>
        </w:rPr>
        <w:t xml:space="preserve"> ustanowi termin ważności nie krótszy niż 60 dni i </w:t>
      </w:r>
      <w:r w:rsidRPr="00685B28">
        <w:rPr>
          <w:rFonts w:asciiTheme="minorHAnsi" w:eastAsia="Times New Roman" w:hAnsiTheme="minorHAnsi" w:cstheme="minorHAnsi"/>
          <w:color w:val="000000" w:themeColor="text1"/>
          <w:kern w:val="0"/>
          <w:lang w:val="x-none" w:eastAsia="x-none" w:bidi="ar-SA"/>
        </w:rPr>
        <w:t xml:space="preserve">będzie przedłużał ważność tego zabezpieczenia na </w:t>
      </w:r>
      <w:r w:rsidRPr="00685B28">
        <w:rPr>
          <w:rFonts w:asciiTheme="minorHAnsi" w:eastAsia="Times New Roman" w:hAnsiTheme="minorHAnsi" w:cstheme="minorHAnsi"/>
          <w:color w:val="000000" w:themeColor="text1"/>
          <w:kern w:val="0"/>
          <w:lang w:eastAsia="x-none" w:bidi="ar-SA"/>
        </w:rPr>
        <w:t>21</w:t>
      </w:r>
      <w:r w:rsidRPr="00685B28">
        <w:rPr>
          <w:rFonts w:asciiTheme="minorHAnsi" w:eastAsia="Times New Roman" w:hAnsiTheme="minorHAnsi" w:cstheme="minorHAnsi"/>
          <w:color w:val="000000" w:themeColor="text1"/>
          <w:kern w:val="0"/>
          <w:lang w:val="x-none" w:eastAsia="x-none" w:bidi="ar-SA"/>
        </w:rPr>
        <w:t xml:space="preserve"> dni przed upływem ważności zabezpieczenia, </w:t>
      </w:r>
      <w:bookmarkStart w:id="3" w:name="_Hlk93065042"/>
      <w:r w:rsidRPr="00685B28">
        <w:rPr>
          <w:rFonts w:asciiTheme="minorHAnsi" w:eastAsia="Times New Roman" w:hAnsiTheme="minorHAnsi" w:cstheme="minorHAnsi"/>
          <w:color w:val="000000" w:themeColor="text1"/>
          <w:kern w:val="0"/>
          <w:lang w:val="x-none" w:eastAsia="x-none" w:bidi="ar-SA"/>
        </w:rPr>
        <w:t xml:space="preserve">aż do chwili uznania przez zamawiającego, że wartość </w:t>
      </w:r>
      <w:r w:rsidRPr="007B1075">
        <w:rPr>
          <w:rFonts w:asciiTheme="minorHAnsi" w:eastAsia="Times New Roman" w:hAnsiTheme="minorHAnsi" w:cstheme="minorHAnsi"/>
          <w:color w:val="000000" w:themeColor="text1"/>
          <w:kern w:val="0"/>
          <w:lang w:eastAsia="x-none" w:bidi="ar-SA"/>
        </w:rPr>
        <w:t>dostarczonych i odebranych kontenerów</w:t>
      </w:r>
      <w:r w:rsidRPr="00685B28">
        <w:rPr>
          <w:rFonts w:asciiTheme="minorHAnsi" w:eastAsia="Times New Roman" w:hAnsiTheme="minorHAnsi" w:cstheme="minorHAnsi"/>
          <w:color w:val="000000" w:themeColor="text1"/>
          <w:kern w:val="0"/>
          <w:lang w:val="x-none" w:eastAsia="x-none" w:bidi="ar-SA"/>
        </w:rPr>
        <w:t xml:space="preserve"> przekroczyła kwotę zaliczki</w:t>
      </w:r>
      <w:bookmarkEnd w:id="3"/>
      <w:r w:rsidRPr="00685B28">
        <w:rPr>
          <w:rFonts w:asciiTheme="minorHAnsi" w:eastAsia="Times New Roman" w:hAnsiTheme="minorHAnsi" w:cstheme="minorHAnsi"/>
          <w:color w:val="000000" w:themeColor="text1"/>
          <w:kern w:val="0"/>
          <w:lang w:val="x-none" w:eastAsia="x-none" w:bidi="ar-SA"/>
        </w:rPr>
        <w:t xml:space="preserve">. Jeżeli wykonawca nie przedłuży ważności zabezpieczenia płatności zaliczkowej na </w:t>
      </w:r>
      <w:r w:rsidRPr="00685B28">
        <w:rPr>
          <w:rFonts w:asciiTheme="minorHAnsi" w:eastAsia="Times New Roman" w:hAnsiTheme="minorHAnsi" w:cstheme="minorHAnsi"/>
          <w:color w:val="000000" w:themeColor="text1"/>
          <w:kern w:val="0"/>
          <w:lang w:eastAsia="x-none" w:bidi="ar-SA"/>
        </w:rPr>
        <w:t>21</w:t>
      </w:r>
      <w:r w:rsidRPr="00685B28">
        <w:rPr>
          <w:rFonts w:asciiTheme="minorHAnsi" w:eastAsia="Times New Roman" w:hAnsiTheme="minorHAnsi" w:cstheme="minorHAnsi"/>
          <w:color w:val="000000" w:themeColor="text1"/>
          <w:kern w:val="0"/>
          <w:lang w:val="x-none" w:eastAsia="x-none" w:bidi="ar-SA"/>
        </w:rPr>
        <w:t xml:space="preserve"> dni przed upływem ważności zabezpieczenia, wówczas zamawiający </w:t>
      </w:r>
      <w:r w:rsidRPr="00685B28">
        <w:rPr>
          <w:rFonts w:asciiTheme="minorHAnsi" w:eastAsia="Times New Roman" w:hAnsiTheme="minorHAnsi" w:cstheme="minorHAnsi"/>
          <w:color w:val="000000" w:themeColor="text1"/>
          <w:kern w:val="0"/>
          <w:lang w:val="x-none" w:eastAsia="x-none" w:bidi="ar-SA"/>
        </w:rPr>
        <w:lastRenderedPageBreak/>
        <w:t>jest uprawniony do dokonania wypłaty kwoty zaliczki z zabezpieczenia płatności zaliczkowej.</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Uzyskana kwota zostanie zatrzymana tytułem przedłużonego zabezpieczenia</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płatności zaliczkowej lub zatrzymana tytułem zwrotu płatności zaliczkowej.</w:t>
      </w:r>
    </w:p>
    <w:p w14:paraId="032A0EED"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 xml:space="preserve">Po otrzymaniu wniosku o wypłatę zaliczki </w:t>
      </w:r>
      <w:r w:rsidRPr="00685B28">
        <w:rPr>
          <w:rFonts w:asciiTheme="minorHAnsi" w:eastAsia="Times New Roman" w:hAnsiTheme="minorHAnsi" w:cstheme="minorHAnsi"/>
          <w:color w:val="000000" w:themeColor="text1"/>
          <w:kern w:val="0"/>
          <w:lang w:eastAsia="x-none" w:bidi="ar-SA"/>
        </w:rPr>
        <w:t xml:space="preserve">oraz zabezpieczenia zaliczki, </w:t>
      </w:r>
      <w:r w:rsidRPr="00685B28">
        <w:rPr>
          <w:rFonts w:asciiTheme="minorHAnsi" w:eastAsia="Times New Roman" w:hAnsiTheme="minorHAnsi" w:cstheme="minorHAnsi"/>
          <w:color w:val="000000" w:themeColor="text1"/>
          <w:kern w:val="0"/>
          <w:lang w:val="x-none" w:eastAsia="x-none" w:bidi="ar-SA"/>
        </w:rPr>
        <w:t xml:space="preserve">zamawiający w terminie </w:t>
      </w:r>
      <w:r w:rsidRPr="00685B28">
        <w:rPr>
          <w:rFonts w:asciiTheme="minorHAnsi" w:eastAsia="Times New Roman" w:hAnsiTheme="minorHAnsi" w:cstheme="minorHAnsi"/>
          <w:color w:val="000000" w:themeColor="text1"/>
          <w:kern w:val="0"/>
          <w:lang w:eastAsia="x-none" w:bidi="ar-SA"/>
        </w:rPr>
        <w:t>3</w:t>
      </w:r>
      <w:r w:rsidRPr="00685B28">
        <w:rPr>
          <w:rFonts w:asciiTheme="minorHAnsi" w:eastAsia="Times New Roman" w:hAnsiTheme="minorHAnsi" w:cstheme="minorHAnsi"/>
          <w:color w:val="000000" w:themeColor="text1"/>
          <w:kern w:val="0"/>
          <w:lang w:val="x-none" w:eastAsia="x-none" w:bidi="ar-SA"/>
        </w:rPr>
        <w:t xml:space="preserve"> dni dokona jego</w:t>
      </w:r>
      <w:r w:rsidRPr="00685B28">
        <w:rPr>
          <w:rFonts w:asciiTheme="minorHAnsi" w:eastAsia="Times New Roman" w:hAnsiTheme="minorHAnsi" w:cstheme="minorHAnsi"/>
          <w:color w:val="000000" w:themeColor="text1"/>
          <w:kern w:val="0"/>
          <w:lang w:eastAsia="x-none" w:bidi="ar-SA"/>
        </w:rPr>
        <w:t xml:space="preserve"> rozpatrzenia. </w:t>
      </w:r>
      <w:r w:rsidRPr="00685B28">
        <w:rPr>
          <w:rFonts w:asciiTheme="minorHAnsi" w:eastAsia="Times New Roman" w:hAnsiTheme="minorHAnsi" w:cstheme="minorHAnsi"/>
          <w:color w:val="000000" w:themeColor="text1"/>
          <w:kern w:val="0"/>
          <w:lang w:val="x-none" w:eastAsia="x-none" w:bidi="ar-SA"/>
        </w:rPr>
        <w:t>Wyrażenie przez zamawiającego zgody na wypłatę zaliczki będzie dla</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wykonawcy podstawą do wystawienia faktury na zaliczkę.</w:t>
      </w:r>
    </w:p>
    <w:p w14:paraId="7F8B3C7C"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 xml:space="preserve">Zamawiający wypłaci zaliczkę  w terminie 7 dni </w:t>
      </w:r>
      <w:r w:rsidRPr="00685B28">
        <w:rPr>
          <w:rFonts w:asciiTheme="minorHAnsi" w:eastAsia="Times New Roman" w:hAnsiTheme="minorHAnsi" w:cstheme="minorHAnsi"/>
          <w:color w:val="000000" w:themeColor="text1"/>
          <w:kern w:val="0"/>
          <w:lang w:eastAsia="x-none" w:bidi="ar-SA"/>
        </w:rPr>
        <w:t xml:space="preserve">roboczych </w:t>
      </w:r>
      <w:r w:rsidRPr="00685B28">
        <w:rPr>
          <w:rFonts w:asciiTheme="minorHAnsi" w:eastAsia="Times New Roman" w:hAnsiTheme="minorHAnsi" w:cstheme="minorHAnsi"/>
          <w:color w:val="000000" w:themeColor="text1"/>
          <w:kern w:val="0"/>
          <w:lang w:val="x-none" w:eastAsia="x-none" w:bidi="ar-SA"/>
        </w:rPr>
        <w:t xml:space="preserve">od dnia doręczenia zamawiającemu faktury </w:t>
      </w:r>
      <w:r w:rsidRPr="00685B28">
        <w:rPr>
          <w:rFonts w:asciiTheme="minorHAnsi" w:eastAsia="Times New Roman" w:hAnsiTheme="minorHAnsi" w:cstheme="minorHAnsi"/>
          <w:color w:val="000000" w:themeColor="text1"/>
          <w:kern w:val="0"/>
          <w:lang w:eastAsia="x-none" w:bidi="ar-SA"/>
        </w:rPr>
        <w:t>zaliczkowej</w:t>
      </w:r>
      <w:r w:rsidRPr="00685B28">
        <w:rPr>
          <w:rFonts w:asciiTheme="minorHAnsi" w:eastAsia="Times New Roman" w:hAnsiTheme="minorHAnsi" w:cstheme="minorHAnsi"/>
          <w:color w:val="000000" w:themeColor="text1"/>
          <w:kern w:val="0"/>
          <w:lang w:val="x-none" w:eastAsia="x-none" w:bidi="ar-SA"/>
        </w:rPr>
        <w:t>.</w:t>
      </w:r>
    </w:p>
    <w:p w14:paraId="1B9C6F91"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 xml:space="preserve">Rozliczenie zaliczki </w:t>
      </w:r>
      <w:r w:rsidRPr="00685B28">
        <w:rPr>
          <w:rFonts w:asciiTheme="minorHAnsi" w:eastAsia="Times New Roman" w:hAnsiTheme="minorHAnsi" w:cstheme="minorHAnsi"/>
          <w:color w:val="000000" w:themeColor="text1"/>
          <w:kern w:val="0"/>
          <w:lang w:eastAsia="x-none" w:bidi="ar-SA"/>
        </w:rPr>
        <w:t xml:space="preserve">nastąpi poprzez </w:t>
      </w:r>
      <w:r w:rsidRPr="00685B28">
        <w:rPr>
          <w:rFonts w:asciiTheme="minorHAnsi" w:eastAsia="Times New Roman" w:hAnsiTheme="minorHAnsi" w:cstheme="minorHAnsi"/>
          <w:color w:val="000000" w:themeColor="text1"/>
          <w:kern w:val="0"/>
          <w:lang w:val="x-none" w:eastAsia="x-none" w:bidi="ar-SA"/>
        </w:rPr>
        <w:t>pomniejszeni</w:t>
      </w:r>
      <w:r w:rsidRPr="00685B28">
        <w:rPr>
          <w:rFonts w:asciiTheme="minorHAnsi" w:eastAsia="Times New Roman" w:hAnsiTheme="minorHAnsi" w:cstheme="minorHAnsi"/>
          <w:color w:val="000000" w:themeColor="text1"/>
          <w:kern w:val="0"/>
          <w:lang w:eastAsia="x-none" w:bidi="ar-SA"/>
        </w:rPr>
        <w:t>e</w:t>
      </w:r>
      <w:r w:rsidRPr="00685B28">
        <w:rPr>
          <w:rFonts w:asciiTheme="minorHAnsi" w:eastAsia="Times New Roman" w:hAnsiTheme="minorHAnsi" w:cstheme="minorHAnsi"/>
          <w:color w:val="000000" w:themeColor="text1"/>
          <w:kern w:val="0"/>
          <w:lang w:val="x-none" w:eastAsia="x-none" w:bidi="ar-SA"/>
        </w:rPr>
        <w:t xml:space="preserve"> kwoty należnego wykonawcy wynagrodzenia</w:t>
      </w:r>
      <w:r w:rsidRPr="00685B28">
        <w:rPr>
          <w:rFonts w:asciiTheme="minorHAnsi" w:eastAsia="Times New Roman" w:hAnsiTheme="minorHAnsi" w:cstheme="minorHAnsi"/>
          <w:color w:val="000000" w:themeColor="text1"/>
          <w:kern w:val="0"/>
          <w:lang w:eastAsia="x-none" w:bidi="ar-SA"/>
        </w:rPr>
        <w:t xml:space="preserve"> z tytułu wykonania przedmiotu umowy.</w:t>
      </w:r>
    </w:p>
    <w:p w14:paraId="5B70C44C"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Zamawiający zwraca zabezpieczenie zaliczki niezwłocznie po uznani</w:t>
      </w:r>
      <w:r w:rsidRPr="00685B28">
        <w:rPr>
          <w:rFonts w:asciiTheme="minorHAnsi" w:eastAsia="Times New Roman" w:hAnsiTheme="minorHAnsi" w:cstheme="minorHAnsi"/>
          <w:color w:val="000000" w:themeColor="text1"/>
          <w:kern w:val="0"/>
          <w:lang w:eastAsia="x-none" w:bidi="ar-SA"/>
        </w:rPr>
        <w:t>u przez zamawiającego</w:t>
      </w:r>
      <w:r w:rsidRPr="00685B28">
        <w:rPr>
          <w:rFonts w:asciiTheme="minorHAnsi" w:eastAsia="Times New Roman" w:hAnsiTheme="minorHAnsi" w:cstheme="minorHAnsi"/>
          <w:color w:val="000000" w:themeColor="text1"/>
          <w:kern w:val="0"/>
          <w:lang w:val="x-none" w:eastAsia="x-none" w:bidi="ar-SA"/>
        </w:rPr>
        <w:t>, że wartość wykonanych robót budowlanych przekroczyła kwotę zaliczki</w:t>
      </w:r>
      <w:r w:rsidRPr="00685B28">
        <w:rPr>
          <w:rFonts w:asciiTheme="minorHAnsi" w:eastAsia="Times New Roman" w:hAnsiTheme="minorHAnsi" w:cstheme="minorHAnsi"/>
          <w:color w:val="000000" w:themeColor="text1"/>
          <w:kern w:val="0"/>
          <w:lang w:eastAsia="x-none" w:bidi="ar-SA"/>
        </w:rPr>
        <w:t>.</w:t>
      </w:r>
    </w:p>
    <w:p w14:paraId="10278169" w14:textId="77777777" w:rsidR="00685B28" w:rsidRPr="00685B28" w:rsidRDefault="00685B28" w:rsidP="007B1075">
      <w:pPr>
        <w:widowControl/>
        <w:numPr>
          <w:ilvl w:val="0"/>
          <w:numId w:val="158"/>
        </w:numPr>
        <w:suppressAutoHyphens w:val="0"/>
        <w:overflowPunct w:val="0"/>
        <w:autoSpaceDE w:val="0"/>
        <w:autoSpaceDN/>
        <w:adjustRightInd w:val="0"/>
        <w:spacing w:line="276" w:lineRule="auto"/>
        <w:ind w:left="426" w:hanging="426"/>
        <w:jc w:val="both"/>
        <w:textAlignment w:val="auto"/>
        <w:rPr>
          <w:rFonts w:asciiTheme="minorHAnsi" w:eastAsia="Times New Roman" w:hAnsiTheme="minorHAnsi" w:cstheme="minorHAnsi"/>
          <w:color w:val="000000" w:themeColor="text1"/>
          <w:kern w:val="0"/>
          <w:lang w:val="x-none" w:eastAsia="x-none" w:bidi="ar-SA"/>
        </w:rPr>
      </w:pPr>
      <w:r w:rsidRPr="00685B28">
        <w:rPr>
          <w:rFonts w:asciiTheme="minorHAnsi" w:eastAsia="Times New Roman" w:hAnsiTheme="minorHAnsi" w:cstheme="minorHAnsi"/>
          <w:color w:val="000000" w:themeColor="text1"/>
          <w:kern w:val="0"/>
          <w:lang w:val="x-none" w:eastAsia="x-none" w:bidi="ar-SA"/>
        </w:rPr>
        <w:t>W przypadku odstąpienia od umowy w sprawie zamówienia publicznego</w:t>
      </w:r>
      <w:r w:rsidRPr="00685B28">
        <w:rPr>
          <w:rFonts w:asciiTheme="minorHAnsi" w:eastAsia="Times New Roman" w:hAnsiTheme="minorHAnsi" w:cstheme="minorHAnsi"/>
          <w:color w:val="000000" w:themeColor="text1"/>
          <w:kern w:val="0"/>
          <w:lang w:eastAsia="x-none" w:bidi="ar-SA"/>
        </w:rPr>
        <w:t xml:space="preserve"> z przyczyn leżących po stronie wykonawcy, </w:t>
      </w:r>
      <w:r w:rsidRPr="00685B28">
        <w:rPr>
          <w:rFonts w:asciiTheme="minorHAnsi" w:eastAsia="Times New Roman" w:hAnsiTheme="minorHAnsi" w:cstheme="minorHAnsi"/>
          <w:color w:val="000000" w:themeColor="text1"/>
          <w:kern w:val="0"/>
          <w:lang w:val="x-none" w:eastAsia="x-none" w:bidi="ar-SA"/>
        </w:rPr>
        <w:t>wykonawca</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zobowiązany jest do zwrotu zaliczki, która nie została rozliczona w należnym</w:t>
      </w:r>
      <w:r w:rsidRPr="00685B28">
        <w:rPr>
          <w:rFonts w:asciiTheme="minorHAnsi" w:eastAsia="Times New Roman" w:hAnsiTheme="minorHAnsi" w:cstheme="minorHAnsi"/>
          <w:color w:val="000000" w:themeColor="text1"/>
          <w:kern w:val="0"/>
          <w:lang w:eastAsia="x-none" w:bidi="ar-SA"/>
        </w:rPr>
        <w:t xml:space="preserve"> </w:t>
      </w:r>
      <w:r w:rsidRPr="00685B28">
        <w:rPr>
          <w:rFonts w:asciiTheme="minorHAnsi" w:eastAsia="Times New Roman" w:hAnsiTheme="minorHAnsi" w:cstheme="minorHAnsi"/>
          <w:color w:val="000000" w:themeColor="text1"/>
          <w:kern w:val="0"/>
          <w:lang w:val="x-none" w:eastAsia="x-none" w:bidi="ar-SA"/>
        </w:rPr>
        <w:t>wynagrodzeniu</w:t>
      </w:r>
      <w:r w:rsidRPr="00685B28">
        <w:rPr>
          <w:rFonts w:asciiTheme="minorHAnsi" w:eastAsia="Times New Roman" w:hAnsiTheme="minorHAnsi" w:cstheme="minorHAnsi"/>
          <w:color w:val="000000" w:themeColor="text1"/>
          <w:kern w:val="0"/>
          <w:lang w:eastAsia="x-none" w:bidi="ar-SA"/>
        </w:rPr>
        <w:t>,</w:t>
      </w:r>
      <w:r w:rsidRPr="00685B28">
        <w:rPr>
          <w:rFonts w:asciiTheme="minorHAnsi" w:eastAsia="Times New Roman" w:hAnsiTheme="minorHAnsi" w:cstheme="minorHAnsi"/>
          <w:color w:val="000000" w:themeColor="text1"/>
          <w:kern w:val="0"/>
          <w:lang w:val="x-none" w:eastAsia="x-none" w:bidi="ar-SA"/>
        </w:rPr>
        <w:t xml:space="preserve"> do czasu odstąpienia od realizacji przedmiotu umowy</w:t>
      </w:r>
      <w:r w:rsidRPr="00685B28">
        <w:rPr>
          <w:rFonts w:asciiTheme="minorHAnsi" w:eastAsia="Times New Roman" w:hAnsiTheme="minorHAnsi" w:cstheme="minorHAnsi"/>
          <w:color w:val="000000" w:themeColor="text1"/>
          <w:kern w:val="0"/>
          <w:lang w:eastAsia="x-none" w:bidi="ar-SA"/>
        </w:rPr>
        <w:t>. K</w:t>
      </w:r>
      <w:r w:rsidRPr="00685B28">
        <w:rPr>
          <w:rFonts w:asciiTheme="minorHAnsi" w:eastAsia="Times New Roman" w:hAnsiTheme="minorHAnsi" w:cstheme="minorHAnsi"/>
          <w:color w:val="000000" w:themeColor="text1"/>
          <w:kern w:val="0"/>
          <w:lang w:val="x-none" w:eastAsia="x-none" w:bidi="ar-SA"/>
        </w:rPr>
        <w:t>wota zaliczki stanie się natychmiast wymagalna na rzecz zamawiającego.</w:t>
      </w:r>
    </w:p>
    <w:p w14:paraId="54420BC9" w14:textId="6D15C72F" w:rsidR="007C7DFD" w:rsidRPr="007B1075" w:rsidRDefault="007C7DFD" w:rsidP="007B1075">
      <w:pPr>
        <w:pStyle w:val="Tekstpodstawowy33"/>
        <w:spacing w:before="240" w:line="276" w:lineRule="auto"/>
        <w:jc w:val="center"/>
        <w:rPr>
          <w:rFonts w:asciiTheme="minorHAnsi" w:hAnsiTheme="minorHAnsi"/>
          <w:bCs w:val="0"/>
          <w:color w:val="000000" w:themeColor="text1"/>
          <w:sz w:val="24"/>
          <w:szCs w:val="24"/>
        </w:rPr>
      </w:pPr>
      <w:r w:rsidRPr="007B1075">
        <w:rPr>
          <w:rFonts w:asciiTheme="minorHAnsi" w:hAnsiTheme="minorHAnsi"/>
          <w:color w:val="000000" w:themeColor="text1"/>
          <w:sz w:val="24"/>
          <w:szCs w:val="24"/>
        </w:rPr>
        <w:t xml:space="preserve">§ </w:t>
      </w:r>
      <w:r w:rsidR="00416E23" w:rsidRPr="007B1075">
        <w:rPr>
          <w:rFonts w:asciiTheme="minorHAnsi" w:hAnsiTheme="minorHAnsi"/>
          <w:color w:val="000000" w:themeColor="text1"/>
          <w:sz w:val="24"/>
          <w:szCs w:val="24"/>
        </w:rPr>
        <w:t>7</w:t>
      </w:r>
    </w:p>
    <w:p w14:paraId="04CB0FC4" w14:textId="77777777" w:rsidR="007C7DFD" w:rsidRPr="007B1075" w:rsidRDefault="007C7DFD" w:rsidP="007B1075">
      <w:pPr>
        <w:pStyle w:val="Tekstpodstawowy33"/>
        <w:spacing w:line="276" w:lineRule="auto"/>
        <w:jc w:val="center"/>
        <w:rPr>
          <w:rFonts w:asciiTheme="minorHAnsi" w:hAnsiTheme="minorHAnsi"/>
          <w:color w:val="000000" w:themeColor="text1"/>
          <w:sz w:val="24"/>
          <w:szCs w:val="24"/>
        </w:rPr>
      </w:pPr>
      <w:r w:rsidRPr="007B1075">
        <w:rPr>
          <w:rFonts w:asciiTheme="minorHAnsi" w:hAnsiTheme="minorHAnsi"/>
          <w:color w:val="000000" w:themeColor="text1"/>
          <w:sz w:val="24"/>
          <w:szCs w:val="24"/>
        </w:rPr>
        <w:t>ROZLICZENIE I TERMINY PŁATNOŚCI</w:t>
      </w:r>
    </w:p>
    <w:p w14:paraId="1E713ACD" w14:textId="77777777" w:rsidR="004B4A69" w:rsidRPr="007B1075" w:rsidRDefault="007C7DFD" w:rsidP="007B1075">
      <w:pPr>
        <w:pStyle w:val="Tekstpodstawowy"/>
        <w:widowControl/>
        <w:numPr>
          <w:ilvl w:val="6"/>
          <w:numId w:val="143"/>
        </w:numPr>
        <w:tabs>
          <w:tab w:val="clear" w:pos="5388"/>
          <w:tab w:val="num" w:pos="284"/>
        </w:tabs>
        <w:suppressAutoHyphens w:val="0"/>
        <w:autoSpaceDN/>
        <w:spacing w:after="0" w:line="276" w:lineRule="auto"/>
        <w:ind w:left="284" w:hanging="284"/>
        <w:jc w:val="both"/>
        <w:textAlignment w:val="auto"/>
        <w:rPr>
          <w:rFonts w:asciiTheme="minorHAnsi" w:hAnsiTheme="minorHAnsi" w:cs="Tahoma"/>
          <w:color w:val="000000" w:themeColor="text1"/>
          <w:szCs w:val="24"/>
        </w:rPr>
      </w:pPr>
      <w:r w:rsidRPr="007B1075">
        <w:rPr>
          <w:rFonts w:asciiTheme="minorHAnsi" w:hAnsiTheme="minorHAnsi" w:cs="Tahoma"/>
          <w:color w:val="000000" w:themeColor="text1"/>
          <w:szCs w:val="24"/>
        </w:rPr>
        <w:t>Zapłata wynagrodzenia i wszystkie inne płatności dokonywane na podstawie umowy będą realizowane przez zamawiającego w złotych polskich.</w:t>
      </w:r>
    </w:p>
    <w:p w14:paraId="68F70D0A" w14:textId="77777777" w:rsidR="00010D81" w:rsidRPr="007B1075" w:rsidRDefault="004B4A69" w:rsidP="007B1075">
      <w:pPr>
        <w:pStyle w:val="Tekstpodstawowy"/>
        <w:widowControl/>
        <w:numPr>
          <w:ilvl w:val="6"/>
          <w:numId w:val="143"/>
        </w:numPr>
        <w:tabs>
          <w:tab w:val="clear" w:pos="5388"/>
          <w:tab w:val="num" w:pos="284"/>
        </w:tabs>
        <w:suppressAutoHyphens w:val="0"/>
        <w:autoSpaceDN/>
        <w:spacing w:after="0" w:line="276" w:lineRule="auto"/>
        <w:ind w:left="284" w:hanging="284"/>
        <w:jc w:val="both"/>
        <w:textAlignment w:val="auto"/>
        <w:rPr>
          <w:rFonts w:asciiTheme="minorHAnsi" w:hAnsiTheme="minorHAnsi" w:cs="Tahoma"/>
          <w:color w:val="000000" w:themeColor="text1"/>
          <w:szCs w:val="24"/>
        </w:rPr>
      </w:pPr>
      <w:r w:rsidRPr="007B1075">
        <w:rPr>
          <w:rFonts w:asciiTheme="minorHAnsi" w:hAnsiTheme="minorHAnsi" w:cs="Tahoma"/>
          <w:color w:val="000000" w:themeColor="text1"/>
          <w:szCs w:val="24"/>
        </w:rPr>
        <w:t>Rozliczenie wynagrodzenia wykonawcy nastąpi na podstawie faktury</w:t>
      </w:r>
      <w:r w:rsidR="00010D81" w:rsidRPr="007B1075">
        <w:rPr>
          <w:rFonts w:asciiTheme="minorHAnsi" w:hAnsiTheme="minorHAnsi" w:cs="Tahoma"/>
          <w:color w:val="000000" w:themeColor="text1"/>
          <w:szCs w:val="24"/>
        </w:rPr>
        <w:t xml:space="preserve"> zaliczkowej i faktury końcowej na pozostałą po wypłaceniu zaliczki część wynagrodzenia</w:t>
      </w:r>
    </w:p>
    <w:p w14:paraId="2DBC7E26" w14:textId="65C2C94F" w:rsidR="004B4A69" w:rsidRPr="007B1075" w:rsidRDefault="00010D81" w:rsidP="007B1075">
      <w:pPr>
        <w:pStyle w:val="Tekstpodstawowy"/>
        <w:widowControl/>
        <w:numPr>
          <w:ilvl w:val="6"/>
          <w:numId w:val="143"/>
        </w:numPr>
        <w:tabs>
          <w:tab w:val="clear" w:pos="5388"/>
          <w:tab w:val="num" w:pos="284"/>
        </w:tabs>
        <w:suppressAutoHyphens w:val="0"/>
        <w:autoSpaceDN/>
        <w:spacing w:after="0" w:line="276" w:lineRule="auto"/>
        <w:ind w:left="284" w:hanging="284"/>
        <w:jc w:val="both"/>
        <w:textAlignment w:val="auto"/>
        <w:rPr>
          <w:rFonts w:asciiTheme="minorHAnsi" w:hAnsiTheme="minorHAnsi" w:cs="Tahoma"/>
          <w:color w:val="000000" w:themeColor="text1"/>
          <w:szCs w:val="24"/>
        </w:rPr>
      </w:pPr>
      <w:r w:rsidRPr="007B1075">
        <w:rPr>
          <w:rFonts w:asciiTheme="minorHAnsi" w:hAnsiTheme="minorHAnsi" w:cs="Tahoma"/>
          <w:color w:val="000000" w:themeColor="text1"/>
          <w:szCs w:val="24"/>
        </w:rPr>
        <w:t>Podstawą wystawienia faktury końcowej jest po</w:t>
      </w:r>
      <w:r w:rsidR="004B4A69" w:rsidRPr="007B1075">
        <w:rPr>
          <w:rFonts w:asciiTheme="minorHAnsi" w:hAnsiTheme="minorHAnsi" w:cs="Tahoma"/>
          <w:color w:val="000000" w:themeColor="text1"/>
          <w:szCs w:val="24"/>
        </w:rPr>
        <w:t>dpisan</w:t>
      </w:r>
      <w:r w:rsidRPr="007B1075">
        <w:rPr>
          <w:rFonts w:asciiTheme="minorHAnsi" w:hAnsiTheme="minorHAnsi" w:cs="Tahoma"/>
          <w:color w:val="000000" w:themeColor="text1"/>
          <w:szCs w:val="24"/>
        </w:rPr>
        <w:t>y</w:t>
      </w:r>
      <w:r w:rsidR="004B4A69" w:rsidRPr="007B1075">
        <w:rPr>
          <w:rFonts w:asciiTheme="minorHAnsi" w:hAnsiTheme="minorHAnsi" w:cs="Tahoma"/>
          <w:color w:val="000000" w:themeColor="text1"/>
          <w:szCs w:val="24"/>
        </w:rPr>
        <w:t xml:space="preserve"> przez zamawiającego protok</w:t>
      </w:r>
      <w:r w:rsidRPr="007B1075">
        <w:rPr>
          <w:rFonts w:asciiTheme="minorHAnsi" w:hAnsiTheme="minorHAnsi" w:cs="Tahoma"/>
          <w:color w:val="000000" w:themeColor="text1"/>
          <w:szCs w:val="24"/>
        </w:rPr>
        <w:t>ół</w:t>
      </w:r>
      <w:r w:rsidR="004B4A69" w:rsidRPr="007B1075">
        <w:rPr>
          <w:rFonts w:asciiTheme="minorHAnsi" w:hAnsiTheme="minorHAnsi" w:cs="Tahoma"/>
          <w:color w:val="000000" w:themeColor="text1"/>
          <w:szCs w:val="24"/>
        </w:rPr>
        <w:t xml:space="preserve"> odbioru końcowego przedmiotu umowy.</w:t>
      </w:r>
    </w:p>
    <w:p w14:paraId="40EACE62" w14:textId="77777777" w:rsidR="00550BB5" w:rsidRPr="007B1075" w:rsidRDefault="00550BB5" w:rsidP="007B1075">
      <w:pPr>
        <w:pStyle w:val="Tekstpodstawowy"/>
        <w:widowControl/>
        <w:numPr>
          <w:ilvl w:val="6"/>
          <w:numId w:val="143"/>
        </w:numPr>
        <w:tabs>
          <w:tab w:val="clear" w:pos="5388"/>
          <w:tab w:val="num" w:pos="284"/>
        </w:tabs>
        <w:suppressAutoHyphens w:val="0"/>
        <w:autoSpaceDN/>
        <w:spacing w:after="0" w:line="276" w:lineRule="auto"/>
        <w:ind w:left="284" w:hanging="284"/>
        <w:jc w:val="both"/>
        <w:textAlignment w:val="auto"/>
        <w:rPr>
          <w:rFonts w:asciiTheme="minorHAnsi" w:hAnsiTheme="minorHAnsi" w:cs="Tahoma"/>
          <w:color w:val="000000" w:themeColor="text1"/>
          <w:szCs w:val="24"/>
        </w:rPr>
      </w:pPr>
      <w:r w:rsidRPr="007B1075">
        <w:rPr>
          <w:rFonts w:asciiTheme="minorHAnsi" w:hAnsiTheme="minorHAnsi" w:cs="Tahoma"/>
          <w:color w:val="000000" w:themeColor="text1"/>
          <w:szCs w:val="24"/>
        </w:rPr>
        <w:t>Zamawiający ma obowiązek zapłaty prawidłowo wystawionej faktury końcowej przelewem na rachunek bankowy podany w fakturze VAT, w terminie nie dłuższym niż 30 dni od dnia jej doręczenia do siedziby zamawiającego, przy czym w związku z  częściowym finansowaniem przedmiotu umowy z Programu Rządowego Fundusz Polski Ład: Program Inwestycji Strategicznych oraz zgodnie z warunkami promesy wstępnej wykonawca zapewni finansowanie przedmiotu umowy w części niepokrytej udziałem własnym zamawiającego, przez czas poprzedzający wypłatę środków z Promesy. Zapłata wynagrodzenia wykonawcy w całości nastąpi po wykonaniu przedmiotu umowy w terminie nie dłuższym niż 35 dni od dnia odbioru przedmiotu umowy przez zamawiającego.</w:t>
      </w:r>
    </w:p>
    <w:p w14:paraId="3BB20527" w14:textId="77777777" w:rsidR="00550BB5" w:rsidRPr="007B1075" w:rsidRDefault="00550BB5" w:rsidP="007B1075">
      <w:pPr>
        <w:pStyle w:val="Tekstpodstawowy"/>
        <w:widowControl/>
        <w:numPr>
          <w:ilvl w:val="6"/>
          <w:numId w:val="143"/>
        </w:numPr>
        <w:tabs>
          <w:tab w:val="clear" w:pos="5388"/>
          <w:tab w:val="num" w:pos="284"/>
        </w:tabs>
        <w:suppressAutoHyphens w:val="0"/>
        <w:autoSpaceDN/>
        <w:spacing w:after="0" w:line="276" w:lineRule="auto"/>
        <w:ind w:left="284" w:hanging="284"/>
        <w:jc w:val="both"/>
        <w:textAlignment w:val="auto"/>
        <w:rPr>
          <w:rFonts w:asciiTheme="minorHAnsi" w:hAnsiTheme="minorHAnsi" w:cs="Tahoma"/>
          <w:color w:val="000000" w:themeColor="text1"/>
          <w:szCs w:val="24"/>
        </w:rPr>
      </w:pPr>
      <w:r w:rsidRPr="007B1075">
        <w:rPr>
          <w:rFonts w:asciiTheme="minorHAnsi" w:eastAsia="Calibri" w:hAnsiTheme="minorHAnsi" w:cstheme="minorHAnsi"/>
          <w:color w:val="000000" w:themeColor="text1"/>
          <w:szCs w:val="24"/>
        </w:rPr>
        <w:t xml:space="preserve">Zapłatę uznaje się za dokonaną w dniu obciążenia rachunku bankowego zamawiającego. </w:t>
      </w:r>
      <w:bookmarkStart w:id="4" w:name="_Hlk72318479"/>
      <w:r w:rsidRPr="007B1075">
        <w:rPr>
          <w:rFonts w:asciiTheme="minorHAnsi" w:eastAsia="Calibri" w:hAnsiTheme="minorHAnsi" w:cstheme="minorHAnsi"/>
          <w:color w:val="000000" w:themeColor="text1"/>
          <w:szCs w:val="24"/>
        </w:rPr>
        <w:t xml:space="preserve">Płatność będzie realizowana metodą podzielonej płatności tylko na rachunek bankowy widniejący w dniu realizowania płatności w </w:t>
      </w:r>
      <w:r w:rsidRPr="007B1075">
        <w:rPr>
          <w:rFonts w:asciiTheme="minorHAnsi" w:hAnsiTheme="minorHAnsi" w:cstheme="minorHAnsi"/>
          <w:color w:val="000000" w:themeColor="text1"/>
          <w:szCs w:val="24"/>
        </w:rPr>
        <w:t xml:space="preserve">wykazie, o którym mowa w art. 96b ustawy z dnia 11 marca 2004 r. o podatku od towarów i usług prowadzonym przez Szefa Krajowej </w:t>
      </w:r>
      <w:r w:rsidRPr="007B1075">
        <w:rPr>
          <w:rFonts w:asciiTheme="minorHAnsi" w:hAnsiTheme="minorHAnsi" w:cstheme="minorHAnsi"/>
          <w:color w:val="000000" w:themeColor="text1"/>
          <w:szCs w:val="24"/>
        </w:rPr>
        <w:lastRenderedPageBreak/>
        <w:t>Administracji Skarbowej (Dz. U. z 2021 r. poz. 685, ze. zm.</w:t>
      </w:r>
      <w:r w:rsidRPr="007B1075">
        <w:rPr>
          <w:rFonts w:asciiTheme="minorHAnsi" w:eastAsia="Calibri" w:hAnsiTheme="minorHAnsi" w:cstheme="minorHAnsi"/>
          <w:color w:val="000000" w:themeColor="text1"/>
          <w:szCs w:val="24"/>
        </w:rPr>
        <w:t xml:space="preserve">) zwanym dalej wykazem podatników VAT lub na wirtualny rachunek bankowy powiązany z rachunkiem rozliczeniowym widniejącym w dniu realizowania płatności w wykazie podatników VAT”. </w:t>
      </w:r>
      <w:r w:rsidRPr="007B1075">
        <w:rPr>
          <w:rFonts w:asciiTheme="minorHAnsi" w:hAnsiTheme="minorHAnsi" w:cstheme="minorHAnsi"/>
          <w:color w:val="000000" w:themeColor="text1"/>
          <w:szCs w:val="24"/>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07C39158" w14:textId="77777777" w:rsidR="00550BB5" w:rsidRPr="007B1075" w:rsidRDefault="00550BB5" w:rsidP="007B1075">
      <w:pPr>
        <w:pStyle w:val="Tekstpodstawowy"/>
        <w:widowControl/>
        <w:numPr>
          <w:ilvl w:val="6"/>
          <w:numId w:val="143"/>
        </w:numPr>
        <w:tabs>
          <w:tab w:val="clear" w:pos="5388"/>
          <w:tab w:val="num" w:pos="284"/>
        </w:tabs>
        <w:suppressAutoHyphens w:val="0"/>
        <w:autoSpaceDN/>
        <w:spacing w:after="0" w:line="276" w:lineRule="auto"/>
        <w:ind w:left="284" w:hanging="284"/>
        <w:jc w:val="both"/>
        <w:textAlignment w:val="auto"/>
        <w:rPr>
          <w:rFonts w:asciiTheme="minorHAnsi" w:hAnsiTheme="minorHAnsi" w:cs="Tahoma"/>
          <w:color w:val="000000" w:themeColor="text1"/>
          <w:szCs w:val="24"/>
        </w:rPr>
      </w:pPr>
      <w:r w:rsidRPr="007B1075">
        <w:rPr>
          <w:rFonts w:asciiTheme="minorHAnsi" w:eastAsia="Calibri" w:hAnsiTheme="minorHAnsi" w:cstheme="minorHAnsi"/>
          <w:color w:val="000000" w:themeColor="text1"/>
          <w:szCs w:val="24"/>
        </w:rPr>
        <w:t>Z</w:t>
      </w:r>
      <w:r w:rsidRPr="007B1075">
        <w:rPr>
          <w:rFonts w:asciiTheme="minorHAnsi" w:hAnsiTheme="minorHAnsi" w:cstheme="minorHAnsi"/>
          <w:color w:val="000000" w:themeColor="text1"/>
          <w:szCs w:val="24"/>
        </w:rPr>
        <w:t xml:space="preserve">amawiający oświadcza, że wyraża zgodę na przesłanie drogą elektroniczną faktury końcowej wystawionej przez wykonawcę. W przypadku wystawienia faktury elektronicznej, musi ona zostać przesłana do zamawiającego za pośrednictwem Platformy Elektronicznego Fakturowania, zgodnie z przepisami ustawy z dnia 9 listopada </w:t>
      </w:r>
      <w:r w:rsidRPr="007B1075">
        <w:rPr>
          <w:rFonts w:asciiTheme="minorHAnsi" w:hAnsiTheme="minorHAnsi" w:cstheme="minorHAnsi"/>
          <w:color w:val="000000" w:themeColor="text1"/>
          <w:szCs w:val="24"/>
        </w:rPr>
        <w:br/>
        <w:t>2018 r. o elektronicznym fakturowaniu w zamówieniach publicznych, koncesjach na roboty budowlane lub usługi oraz partnerstwie publiczno-prywatnym:</w:t>
      </w:r>
    </w:p>
    <w:p w14:paraId="7BD9F7BF" w14:textId="77777777" w:rsidR="00550BB5" w:rsidRPr="007B1075" w:rsidRDefault="00550BB5" w:rsidP="007B1075">
      <w:pPr>
        <w:pStyle w:val="Tekstpodstawowy"/>
        <w:widowControl/>
        <w:suppressAutoHyphens w:val="0"/>
        <w:autoSpaceDN/>
        <w:spacing w:after="0" w:line="276" w:lineRule="auto"/>
        <w:ind w:left="284"/>
        <w:jc w:val="both"/>
        <w:textAlignment w:val="auto"/>
        <w:rPr>
          <w:rFonts w:asciiTheme="minorHAnsi" w:hAnsiTheme="minorHAnsi" w:cstheme="minorHAnsi"/>
          <w:color w:val="000000" w:themeColor="text1"/>
          <w:szCs w:val="24"/>
        </w:rPr>
      </w:pPr>
      <w:r w:rsidRPr="007B1075">
        <w:rPr>
          <w:rFonts w:asciiTheme="minorHAnsi" w:hAnsiTheme="minorHAnsi" w:cstheme="minorHAnsi"/>
          <w:color w:val="000000" w:themeColor="text1"/>
          <w:szCs w:val="24"/>
        </w:rPr>
        <w:t>Platforma Elektronicznego Fakturowania: Związek Gmin Zagłębia Miedziowego</w:t>
      </w:r>
    </w:p>
    <w:p w14:paraId="14C6DEC0" w14:textId="77777777" w:rsidR="004032D1" w:rsidRPr="007B1075" w:rsidRDefault="00550BB5" w:rsidP="007B1075">
      <w:pPr>
        <w:pStyle w:val="Tekstpodstawowy"/>
        <w:widowControl/>
        <w:suppressAutoHyphens w:val="0"/>
        <w:autoSpaceDN/>
        <w:spacing w:after="0" w:line="276" w:lineRule="auto"/>
        <w:ind w:left="284"/>
        <w:jc w:val="both"/>
        <w:textAlignment w:val="auto"/>
        <w:rPr>
          <w:rFonts w:asciiTheme="minorHAnsi" w:hAnsiTheme="minorHAnsi" w:cstheme="minorHAnsi"/>
          <w:color w:val="000000" w:themeColor="text1"/>
          <w:szCs w:val="24"/>
        </w:rPr>
      </w:pPr>
      <w:r w:rsidRPr="007B1075">
        <w:rPr>
          <w:rFonts w:asciiTheme="minorHAnsi" w:hAnsiTheme="minorHAnsi" w:cstheme="minorHAnsi"/>
          <w:color w:val="000000" w:themeColor="text1"/>
          <w:szCs w:val="24"/>
        </w:rPr>
        <w:t>Adres PEF: NIP 6921120943</w:t>
      </w:r>
    </w:p>
    <w:p w14:paraId="1EF1CF6C" w14:textId="18D3EA0E" w:rsidR="0066128E" w:rsidRPr="007B1075" w:rsidRDefault="00550BB5" w:rsidP="007B1075">
      <w:pPr>
        <w:pStyle w:val="Tekstpodstawowy"/>
        <w:widowControl/>
        <w:suppressAutoHyphens w:val="0"/>
        <w:autoSpaceDN/>
        <w:spacing w:after="0" w:line="276" w:lineRule="auto"/>
        <w:ind w:left="284"/>
        <w:jc w:val="both"/>
        <w:textAlignment w:val="auto"/>
        <w:rPr>
          <w:rFonts w:asciiTheme="minorHAnsi" w:hAnsiTheme="minorHAnsi" w:cs="Tahoma"/>
          <w:color w:val="000000" w:themeColor="text1"/>
          <w:szCs w:val="24"/>
        </w:rPr>
      </w:pPr>
      <w:r w:rsidRPr="007B1075">
        <w:rPr>
          <w:rFonts w:asciiTheme="minorHAnsi" w:hAnsiTheme="minorHAnsi" w:cstheme="minorHAnsi"/>
          <w:color w:val="000000" w:themeColor="text1"/>
          <w:szCs w:val="24"/>
        </w:rPr>
        <w:t xml:space="preserve">Za datę otrzymania faktury końcowej przez zamawiającego uznaje się datę przesłania faktury do zamawiającego za pośrednictwem Platformy Elektronicznego Fakturowania. Przesłanie faktury w formie elektronicznej wyklucza możliwość jej wysłania w formie papierowej. </w:t>
      </w:r>
      <w:bookmarkEnd w:id="4"/>
    </w:p>
    <w:p w14:paraId="047B6F48" w14:textId="11ED4F51" w:rsidR="007C7DFD" w:rsidRPr="007B1075" w:rsidRDefault="007C7DFD" w:rsidP="00C31AE2">
      <w:pPr>
        <w:tabs>
          <w:tab w:val="left" w:pos="0"/>
        </w:tabs>
        <w:spacing w:before="240" w:line="276" w:lineRule="auto"/>
        <w:ind w:right="23"/>
        <w:jc w:val="center"/>
        <w:rPr>
          <w:rFonts w:asciiTheme="minorHAnsi" w:hAnsiTheme="minorHAnsi" w:cs="Tahoma"/>
          <w:b/>
          <w:color w:val="000000" w:themeColor="text1"/>
          <w:lang w:eastAsia="ar-SA"/>
        </w:rPr>
      </w:pPr>
      <w:r w:rsidRPr="007B1075">
        <w:rPr>
          <w:rFonts w:asciiTheme="minorHAnsi" w:hAnsiTheme="minorHAnsi" w:cs="Tahoma"/>
          <w:b/>
          <w:color w:val="000000" w:themeColor="text1"/>
          <w:lang w:eastAsia="ar-SA"/>
        </w:rPr>
        <w:t xml:space="preserve">§ </w:t>
      </w:r>
      <w:r w:rsidR="004032D1" w:rsidRPr="007B1075">
        <w:rPr>
          <w:rFonts w:asciiTheme="minorHAnsi" w:hAnsiTheme="minorHAnsi" w:cs="Tahoma"/>
          <w:b/>
          <w:color w:val="000000" w:themeColor="text1"/>
          <w:lang w:eastAsia="ar-SA"/>
        </w:rPr>
        <w:t>8</w:t>
      </w:r>
    </w:p>
    <w:p w14:paraId="0E68BDAE" w14:textId="77777777" w:rsidR="007C7DFD" w:rsidRPr="007B1075" w:rsidRDefault="007C7DFD" w:rsidP="007B1075">
      <w:pPr>
        <w:tabs>
          <w:tab w:val="left" w:pos="0"/>
        </w:tabs>
        <w:spacing w:line="276" w:lineRule="auto"/>
        <w:ind w:right="23"/>
        <w:jc w:val="center"/>
        <w:rPr>
          <w:rFonts w:asciiTheme="minorHAnsi" w:hAnsiTheme="minorHAnsi" w:cs="Tahoma"/>
          <w:b/>
          <w:color w:val="000000" w:themeColor="text1"/>
          <w:lang w:eastAsia="ar-SA"/>
        </w:rPr>
      </w:pPr>
      <w:r w:rsidRPr="007B1075">
        <w:rPr>
          <w:rFonts w:asciiTheme="minorHAnsi" w:hAnsiTheme="minorHAnsi" w:cs="Tahoma"/>
          <w:b/>
          <w:color w:val="000000" w:themeColor="text1"/>
          <w:lang w:eastAsia="ar-SA"/>
        </w:rPr>
        <w:t>ODBIÓR PRZEDMIOTU UMOWY</w:t>
      </w:r>
    </w:p>
    <w:p w14:paraId="6341693E" w14:textId="77777777" w:rsidR="007C7DFD" w:rsidRPr="007B1075" w:rsidRDefault="007C7DFD" w:rsidP="007B1075">
      <w:pPr>
        <w:numPr>
          <w:ilvl w:val="0"/>
          <w:numId w:val="136"/>
        </w:numPr>
        <w:suppressAutoHyphens w:val="0"/>
        <w:autoSpaceDE w:val="0"/>
        <w:adjustRightInd w:val="0"/>
        <w:spacing w:line="276" w:lineRule="auto"/>
        <w:contextualSpacing/>
        <w:jc w:val="both"/>
        <w:textAlignment w:val="auto"/>
        <w:rPr>
          <w:rFonts w:asciiTheme="minorHAnsi" w:hAnsiTheme="minorHAnsi" w:cs="Tahoma"/>
          <w:vanish/>
          <w:color w:val="FF0000"/>
        </w:rPr>
      </w:pPr>
    </w:p>
    <w:p w14:paraId="25567682" w14:textId="256C6744" w:rsidR="003F48A6" w:rsidRPr="007B1075" w:rsidRDefault="003F48A6"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Procedurę odbioru rozpoczyna przekazanie przedmiotu umowy wraz z następującymi dokumentami dotyczącymi dostarczonych kontenerów:</w:t>
      </w:r>
    </w:p>
    <w:p w14:paraId="23C1D658" w14:textId="77777777" w:rsidR="003F48A6" w:rsidRPr="007B1075" w:rsidRDefault="003F48A6" w:rsidP="007B1075">
      <w:pPr>
        <w:widowControl/>
        <w:numPr>
          <w:ilvl w:val="1"/>
          <w:numId w:val="156"/>
        </w:numPr>
        <w:suppressAutoHyphens w:val="0"/>
        <w:autoSpaceDN/>
        <w:spacing w:line="276" w:lineRule="auto"/>
        <w:ind w:left="851" w:hanging="425"/>
        <w:jc w:val="both"/>
        <w:textAlignment w:val="auto"/>
        <w:rPr>
          <w:rFonts w:asciiTheme="minorHAnsi" w:hAnsiTheme="minorHAnsi" w:cs="Tahoma"/>
          <w:color w:val="000000" w:themeColor="text1"/>
        </w:rPr>
      </w:pPr>
      <w:r w:rsidRPr="007B1075">
        <w:rPr>
          <w:rFonts w:asciiTheme="minorHAnsi" w:hAnsiTheme="minorHAnsi" w:cs="Tahoma"/>
          <w:color w:val="000000" w:themeColor="text1"/>
        </w:rPr>
        <w:t>atesty, certyfikaty itp. – jeżeli są wymagane niniejsza umową,</w:t>
      </w:r>
    </w:p>
    <w:p w14:paraId="5E48A590" w14:textId="20050775" w:rsidR="003F48A6" w:rsidRPr="007B1075" w:rsidRDefault="003F48A6" w:rsidP="007B1075">
      <w:pPr>
        <w:widowControl/>
        <w:numPr>
          <w:ilvl w:val="1"/>
          <w:numId w:val="156"/>
        </w:numPr>
        <w:suppressAutoHyphens w:val="0"/>
        <w:autoSpaceDN/>
        <w:spacing w:line="276" w:lineRule="auto"/>
        <w:ind w:left="851" w:hanging="425"/>
        <w:jc w:val="both"/>
        <w:textAlignment w:val="auto"/>
        <w:rPr>
          <w:rFonts w:asciiTheme="minorHAnsi" w:hAnsiTheme="minorHAnsi" w:cs="Tahoma"/>
          <w:color w:val="000000" w:themeColor="text1"/>
        </w:rPr>
      </w:pPr>
      <w:r w:rsidRPr="007B1075">
        <w:rPr>
          <w:rFonts w:asciiTheme="minorHAnsi" w:hAnsiTheme="minorHAnsi" w:cs="Tahoma"/>
          <w:color w:val="000000" w:themeColor="text1"/>
        </w:rPr>
        <w:t>dokumenty gwarancyjne określające szczegółowe warunki gwarancji</w:t>
      </w:r>
      <w:r w:rsidRPr="007B1075">
        <w:rPr>
          <w:rFonts w:asciiTheme="minorHAnsi" w:eastAsia="Calibri" w:hAnsiTheme="minorHAnsi" w:cs="Tahoma"/>
          <w:color w:val="000000" w:themeColor="text1"/>
        </w:rPr>
        <w:t xml:space="preserve"> – jeżeli występują</w:t>
      </w:r>
      <w:r w:rsidRPr="007B1075">
        <w:rPr>
          <w:rFonts w:asciiTheme="minorHAnsi" w:hAnsiTheme="minorHAnsi" w:cs="Tahoma"/>
          <w:color w:val="000000" w:themeColor="text1"/>
        </w:rPr>
        <w:t>,</w:t>
      </w:r>
    </w:p>
    <w:p w14:paraId="24047CFA" w14:textId="4FF7D1F6" w:rsidR="003F48A6" w:rsidRPr="007B1075" w:rsidRDefault="003F48A6" w:rsidP="007B1075">
      <w:pPr>
        <w:widowControl/>
        <w:numPr>
          <w:ilvl w:val="1"/>
          <w:numId w:val="156"/>
        </w:numPr>
        <w:suppressAutoHyphens w:val="0"/>
        <w:autoSpaceDN/>
        <w:spacing w:line="276" w:lineRule="auto"/>
        <w:ind w:left="851" w:hanging="425"/>
        <w:jc w:val="both"/>
        <w:textAlignment w:val="auto"/>
        <w:rPr>
          <w:rFonts w:asciiTheme="minorHAnsi" w:hAnsiTheme="minorHAnsi" w:cs="Tahoma"/>
          <w:color w:val="000000" w:themeColor="text1"/>
        </w:rPr>
      </w:pPr>
      <w:r w:rsidRPr="007B1075">
        <w:rPr>
          <w:rFonts w:asciiTheme="minorHAnsi" w:hAnsiTheme="minorHAnsi" w:cs="Tahoma"/>
          <w:color w:val="000000" w:themeColor="text1"/>
        </w:rPr>
        <w:t>wymagane instrukcje obsługi w języku polskim – jeżeli występują.</w:t>
      </w:r>
    </w:p>
    <w:p w14:paraId="4F583B67" w14:textId="77777777" w:rsidR="00FF6958" w:rsidRPr="007B1075" w:rsidRDefault="00FF6958"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Z chwilą wydania przedmiotu umowy i podpisania protokołu odbioru, własność pojazdu przechodzi na zamawiającego.</w:t>
      </w:r>
    </w:p>
    <w:p w14:paraId="06EBADEC" w14:textId="77777777" w:rsidR="00FF6958" w:rsidRPr="007B1075" w:rsidRDefault="00FF6958"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Podpisanie protokołu odbioru uprawnia wykonawcę do wstawienia faktury za przedmiot umowy.</w:t>
      </w:r>
    </w:p>
    <w:p w14:paraId="1A7BDF7F" w14:textId="77777777" w:rsidR="00FF6958" w:rsidRPr="007B1075" w:rsidRDefault="00FF6958"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Jeżeli w toku czynności odbioru zostaną stwierdzone wady przedmiotu umowy lub brak wymaganych dokumentów, to zamawiający odmawia odbioru do czasu usunięcia wad; w przypadku odmowy odbioru, zamawiający określa w protokole powód nie odebrania przedmiotu umowy.</w:t>
      </w:r>
    </w:p>
    <w:p w14:paraId="1D39DDC9" w14:textId="77777777" w:rsidR="00FF6958" w:rsidRPr="007B1075" w:rsidRDefault="00FF6958"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W przypadku dokonania przez zamawiającego odbioru, termin przekazania zamawiającemu przedmiotu odbioru uważa się za termin wykonania.</w:t>
      </w:r>
    </w:p>
    <w:p w14:paraId="4FFE28E8" w14:textId="77777777" w:rsidR="00FF6958" w:rsidRPr="007B1075" w:rsidRDefault="00FF6958"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 xml:space="preserve">Dokonanie odbioru przedmiotu umowy nie wpływa na możliwość skorzystania przez zamawiającego z uprawnień przysługujących mu na mocy przepisów prawa lub umowy w przypadku nienależytego wykonania umowy, a w szczególności na prawo naliczenia kar </w:t>
      </w:r>
      <w:r w:rsidRPr="007B1075">
        <w:rPr>
          <w:rFonts w:asciiTheme="minorHAnsi" w:eastAsia="Calibri" w:hAnsiTheme="minorHAnsi" w:cs="Tahoma"/>
          <w:color w:val="000000" w:themeColor="text1"/>
        </w:rPr>
        <w:lastRenderedPageBreak/>
        <w:t>umownych, dochodzenia odszkodowań oraz odstąpienia od umowy, jeżeli fakt nienależytego wykonania umowy zostanie ujawniony po dokonaniu odbioru.</w:t>
      </w:r>
    </w:p>
    <w:p w14:paraId="647431A8" w14:textId="77777777" w:rsidR="00FF6958" w:rsidRPr="007B1075" w:rsidRDefault="00FF6958" w:rsidP="007B1075">
      <w:pPr>
        <w:numPr>
          <w:ilvl w:val="6"/>
          <w:numId w:val="147"/>
        </w:numPr>
        <w:suppressAutoHyphens w:val="0"/>
        <w:autoSpaceDN/>
        <w:spacing w:line="276" w:lineRule="auto"/>
        <w:ind w:left="426" w:hanging="426"/>
        <w:contextualSpacing/>
        <w:jc w:val="both"/>
        <w:textAlignment w:val="auto"/>
        <w:rPr>
          <w:rFonts w:asciiTheme="minorHAnsi" w:eastAsia="Calibri" w:hAnsiTheme="minorHAnsi" w:cs="Tahoma"/>
          <w:color w:val="000000" w:themeColor="text1"/>
        </w:rPr>
      </w:pPr>
      <w:r w:rsidRPr="007B1075">
        <w:rPr>
          <w:rFonts w:asciiTheme="minorHAnsi" w:eastAsia="Calibri" w:hAnsiTheme="minorHAnsi" w:cs="Tahoma"/>
          <w:color w:val="000000" w:themeColor="text1"/>
        </w:rPr>
        <w:t>Prawo własności przedmiotu umowy przechodzi na zamawiającego z chwilą podpisania protokołu odbioru.</w:t>
      </w:r>
    </w:p>
    <w:p w14:paraId="54170B8E" w14:textId="65466451" w:rsidR="007C7DFD" w:rsidRPr="00A902CF" w:rsidRDefault="007C7DFD" w:rsidP="00C31AE2">
      <w:pPr>
        <w:pStyle w:val="Tekstpodstawowy33"/>
        <w:spacing w:before="240" w:line="276" w:lineRule="auto"/>
        <w:jc w:val="center"/>
        <w:rPr>
          <w:rFonts w:asciiTheme="minorHAnsi" w:hAnsiTheme="minorHAnsi"/>
          <w:bCs w:val="0"/>
          <w:color w:val="000000" w:themeColor="text1"/>
          <w:sz w:val="24"/>
          <w:szCs w:val="24"/>
        </w:rPr>
      </w:pPr>
      <w:r w:rsidRPr="00A902CF">
        <w:rPr>
          <w:rFonts w:asciiTheme="minorHAnsi" w:hAnsiTheme="minorHAnsi"/>
          <w:color w:val="000000" w:themeColor="text1"/>
          <w:sz w:val="24"/>
          <w:szCs w:val="24"/>
        </w:rPr>
        <w:t xml:space="preserve">§ </w:t>
      </w:r>
      <w:r w:rsidR="004032D1" w:rsidRPr="00A902CF">
        <w:rPr>
          <w:rFonts w:asciiTheme="minorHAnsi" w:hAnsiTheme="minorHAnsi"/>
          <w:color w:val="000000" w:themeColor="text1"/>
          <w:sz w:val="24"/>
          <w:szCs w:val="24"/>
        </w:rPr>
        <w:t>9</w:t>
      </w:r>
    </w:p>
    <w:p w14:paraId="13232F90" w14:textId="77777777" w:rsidR="007C7DFD" w:rsidRPr="00A902CF" w:rsidRDefault="007C7DFD" w:rsidP="007B1075">
      <w:pPr>
        <w:spacing w:line="276" w:lineRule="auto"/>
        <w:jc w:val="center"/>
        <w:rPr>
          <w:rFonts w:asciiTheme="minorHAnsi" w:hAnsiTheme="minorHAnsi" w:cs="Tahoma"/>
          <w:b/>
          <w:color w:val="000000" w:themeColor="text1"/>
        </w:rPr>
      </w:pPr>
      <w:r w:rsidRPr="00A902CF">
        <w:rPr>
          <w:rFonts w:asciiTheme="minorHAnsi" w:hAnsiTheme="minorHAnsi" w:cs="Tahoma"/>
          <w:b/>
          <w:color w:val="000000" w:themeColor="text1"/>
        </w:rPr>
        <w:t>GWARANCJA JAKOŚCI I RĘKOJMIA ZA WADY</w:t>
      </w:r>
    </w:p>
    <w:p w14:paraId="62B4F90A" w14:textId="41BB2B62"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 xml:space="preserve">Wykonawca oświadcza, że na dostarczone </w:t>
      </w:r>
      <w:r w:rsidR="006A568C">
        <w:rPr>
          <w:rFonts w:asciiTheme="minorHAnsi" w:eastAsia="Calibri" w:hAnsiTheme="minorHAnsi" w:cs="Tahoma"/>
        </w:rPr>
        <w:t>kontenery</w:t>
      </w:r>
      <w:bookmarkStart w:id="5" w:name="_GoBack"/>
      <w:bookmarkEnd w:id="5"/>
      <w:r w:rsidRPr="00A902CF">
        <w:rPr>
          <w:rFonts w:asciiTheme="minorHAnsi" w:eastAsia="Calibri" w:hAnsiTheme="minorHAnsi" w:cs="Tahoma"/>
        </w:rPr>
        <w:t xml:space="preserve"> udziela zamawiającemu gwarancji jakości na okres </w:t>
      </w:r>
      <w:r w:rsidRPr="00A902CF">
        <w:rPr>
          <w:rFonts w:asciiTheme="minorHAnsi" w:eastAsia="Calibri" w:hAnsiTheme="minorHAnsi" w:cs="Tahoma"/>
          <w:b/>
          <w:bCs/>
        </w:rPr>
        <w:t>48 miesięcy</w:t>
      </w:r>
      <w:r w:rsidRPr="00A902CF">
        <w:rPr>
          <w:rFonts w:asciiTheme="minorHAnsi" w:eastAsia="Calibri" w:hAnsiTheme="minorHAnsi" w:cs="Tahoma"/>
        </w:rPr>
        <w:t xml:space="preserve"> licząc od dnia odbioru przedmiotu umowy.</w:t>
      </w:r>
    </w:p>
    <w:p w14:paraId="53C2CE66"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Wykonawca ponosi odpowiedzialność z tytułu gwarancji za wady fizyczne ujawnione w okresie gwarancyjnym, a także za ich usunięcie.</w:t>
      </w:r>
    </w:p>
    <w:p w14:paraId="7374F538"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Warunki gwarancji określa niniejsza umowa, oferta wykonawcy oraz karta gwarancyjna (stanowiąca integralną część niniejszej umowy). W przypadku rozbieżności pomiędzy postanowieniami zawartymi w dokumencie gwarancji a postanowieniami zawartymi w niniejszym paragrafie pierwszeństwo mają postanowienia korzystniejsze dla zamawiającego.</w:t>
      </w:r>
    </w:p>
    <w:p w14:paraId="68F06133"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Jeżeli przedmiot umowy ma wadę, zamawiający może żądać jego wymiany na wolny od wad albo usunięcia wady. Usunięcie wady lub wymiana wadliwego przedmiotu umowy w okresie gwarancji będzie odbywać się bezpłatnie (dotyczy to wszystkich części i czynności podjętych w związku z usunięciem wady). Wykonawca zobowiązany jest do wymiany na wolny od wad lub usunięcia zgłoszonej wady w przedmiocie umowy w terminie nie dłuższym niż 14 dni od dnia zgłoszenia wady przez zamawiającego. Jeżeli usunięcie wady nie będzie możliwe we wskazanym wyżej terminie z przyczyn nieleżących po stronie wykonawcy, usunięcie wady nastąpi w terminie uzgodnionym przez strony - jeżeli strony nie uzgodnią terminu usunięcia wady zamawiający jednostronnie wyznacza termin, w którym wykonawca zobowiązany jest usunąć wadę. Zgłoszenie wady może być dokonane na piśmie lub pocztą elektroniczną.</w:t>
      </w:r>
    </w:p>
    <w:p w14:paraId="68CDC51B"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W przypadku konieczności usunięcia wady w innym miejscu niż miejsce używania przedmiotu umowy, wykonawca jest zobowiązany na własny koszt i ryzyko do odbioru przedmiotu umowy dotkniętego wadą z miejsca jego użytkowania, a po usunięciu wady do jego dostarczenia i zamontowania w miejscu użytkowania.</w:t>
      </w:r>
    </w:p>
    <w:p w14:paraId="390F8602"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W przypadku nie usunięcia przez wykonawcę zgłoszonej wady w terminie lub usunięcia tej wady w sposób nienależyty, zamawiający jest uprawniony zlecić jej usunięcie osobie trzeciej na koszt i ryzyko wykonawcy, na co wykonawca wyraża zgodę, bez utraty przez zamawiającego uprawnień wynikających z tytułu gwarancji jakości i rękojmi za wady. Wykonawca zobowiązuje się do uregulowania należności z tego tytułu w terminie 14 dni od daty otrzymania wezwania wraz z fakturą/rachunkiem.</w:t>
      </w:r>
    </w:p>
    <w:p w14:paraId="2394D577"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 xml:space="preserve">W razie zniszczenia lub zagubienia dokumentu gwarancyjnego, zamawiający nie traci uprawnień z tytułu gwarancji, jeżeli wykaże istnienie zobowiązania gwarancyjnego za pomocą innego dowodu. </w:t>
      </w:r>
    </w:p>
    <w:p w14:paraId="1FCE0ECC"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lastRenderedPageBreak/>
        <w:t>Niezależnie od uprawnień wynikających z gwarancji zamawiającemu przysługują uprawnienia z tytułu rękojmi za wady fizyczne rzeczy na zasadach określonych w Kodeksie Cywilnym. Okres rękojmi zostaje przedłużony na okres udzielonej gwarancji.</w:t>
      </w:r>
    </w:p>
    <w:p w14:paraId="3F1A7669"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 xml:space="preserve">Gwarancja jakości udzielana jest w ramach wynagrodzenia umownego, a wykonawcy nie jest należne jakiekolwiek dodatkowe wynagrodzenie z tytułu wykonania świadczeń gwarancyjnych. </w:t>
      </w:r>
    </w:p>
    <w:p w14:paraId="753D6CDD" w14:textId="77777777"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 xml:space="preserve">Zamawiający może dochodzić roszczeń z tytułu gwarancji jakości lub rękojmi za wady także po terminie określonym w ust. 1, jeżeli reklamował wadę przed upływem tego terminu. </w:t>
      </w:r>
    </w:p>
    <w:p w14:paraId="384DAC17" w14:textId="0A68CD14" w:rsidR="00A902CF" w:rsidRPr="00A902CF" w:rsidRDefault="00A902CF" w:rsidP="00A902CF">
      <w:pPr>
        <w:widowControl/>
        <w:numPr>
          <w:ilvl w:val="0"/>
          <w:numId w:val="148"/>
        </w:numPr>
        <w:tabs>
          <w:tab w:val="clear" w:pos="360"/>
          <w:tab w:val="num" w:pos="426"/>
        </w:tabs>
        <w:suppressAutoHyphens w:val="0"/>
        <w:autoSpaceDE w:val="0"/>
        <w:adjustRightInd w:val="0"/>
        <w:spacing w:line="276" w:lineRule="auto"/>
        <w:ind w:left="426"/>
        <w:jc w:val="both"/>
        <w:textAlignment w:val="auto"/>
        <w:rPr>
          <w:rFonts w:asciiTheme="minorHAnsi" w:eastAsia="Calibri" w:hAnsiTheme="minorHAnsi" w:cs="Tahoma"/>
        </w:rPr>
      </w:pPr>
      <w:r w:rsidRPr="00A902CF">
        <w:rPr>
          <w:rFonts w:asciiTheme="minorHAnsi" w:eastAsia="Calibri" w:hAnsiTheme="minorHAnsi" w:cs="Tahoma"/>
        </w:rPr>
        <w:t>Wykonawca wyraża zgodę do przeniesienia w całości przysługujących  zamawiającemu uprawnień z tytułu gwarancji jakości oraz rękojmi za wady na rzecz jednostki organizacyjnej zamawiającego w przypadku przekazania przedmiotu umowy na rzecz tej jednostki.</w:t>
      </w:r>
    </w:p>
    <w:p w14:paraId="42AA0E9C" w14:textId="7B7B37AC" w:rsidR="006F72B8" w:rsidRPr="007B1075" w:rsidRDefault="006F72B8" w:rsidP="007B1075">
      <w:pPr>
        <w:spacing w:before="240" w:line="276" w:lineRule="auto"/>
        <w:jc w:val="center"/>
        <w:rPr>
          <w:rFonts w:asciiTheme="minorHAnsi" w:hAnsiTheme="minorHAnsi" w:cs="Tahoma"/>
          <w:b/>
          <w:bCs/>
          <w:color w:val="000000" w:themeColor="text1"/>
        </w:rPr>
      </w:pPr>
      <w:r w:rsidRPr="007B1075">
        <w:rPr>
          <w:rFonts w:asciiTheme="minorHAnsi" w:hAnsiTheme="minorHAnsi" w:cs="Tahoma"/>
          <w:b/>
          <w:bCs/>
          <w:color w:val="000000" w:themeColor="text1"/>
        </w:rPr>
        <w:t xml:space="preserve">§ </w:t>
      </w:r>
      <w:r w:rsidR="00432564" w:rsidRPr="007B1075">
        <w:rPr>
          <w:rFonts w:asciiTheme="minorHAnsi" w:hAnsiTheme="minorHAnsi" w:cs="Tahoma"/>
          <w:b/>
          <w:bCs/>
          <w:color w:val="000000" w:themeColor="text1"/>
        </w:rPr>
        <w:t>10</w:t>
      </w:r>
    </w:p>
    <w:p w14:paraId="10FF4AAB" w14:textId="77777777" w:rsidR="006F72B8" w:rsidRPr="007B1075" w:rsidRDefault="006F72B8" w:rsidP="007B1075">
      <w:pPr>
        <w:spacing w:line="276" w:lineRule="auto"/>
        <w:jc w:val="center"/>
        <w:rPr>
          <w:rFonts w:asciiTheme="minorHAnsi" w:hAnsiTheme="minorHAnsi" w:cs="Tahoma"/>
          <w:b/>
          <w:bCs/>
          <w:color w:val="000000" w:themeColor="text1"/>
        </w:rPr>
      </w:pPr>
      <w:r w:rsidRPr="007B1075">
        <w:rPr>
          <w:rFonts w:asciiTheme="minorHAnsi" w:hAnsiTheme="minorHAnsi" w:cs="Tahoma"/>
          <w:b/>
          <w:bCs/>
          <w:color w:val="000000" w:themeColor="text1"/>
        </w:rPr>
        <w:t>ZABEZPIECZENIE NALEŻYTEGO WYKONANIA UMOWY</w:t>
      </w:r>
    </w:p>
    <w:p w14:paraId="7553DDC6" w14:textId="77777777" w:rsidR="00432564" w:rsidRPr="00432564" w:rsidRDefault="00432564" w:rsidP="007B1075">
      <w:pPr>
        <w:widowControl/>
        <w:numPr>
          <w:ilvl w:val="1"/>
          <w:numId w:val="157"/>
        </w:numPr>
        <w:tabs>
          <w:tab w:val="clear" w:pos="7210"/>
          <w:tab w:val="num" w:pos="360"/>
          <w:tab w:val="num" w:pos="1575"/>
        </w:tabs>
        <w:suppressAutoHyphens w:val="0"/>
        <w:autoSpaceDN/>
        <w:spacing w:line="276" w:lineRule="auto"/>
        <w:ind w:left="360"/>
        <w:jc w:val="both"/>
        <w:textAlignment w:val="auto"/>
        <w:rPr>
          <w:rFonts w:asciiTheme="minorHAnsi" w:eastAsia="Times New Roman" w:hAnsiTheme="minorHAnsi" w:cstheme="minorHAnsi"/>
          <w:color w:val="000000" w:themeColor="text1"/>
          <w:kern w:val="0"/>
          <w:lang w:eastAsia="pl-PL" w:bidi="ar-SA"/>
        </w:rPr>
      </w:pPr>
      <w:r w:rsidRPr="00432564">
        <w:rPr>
          <w:rFonts w:asciiTheme="minorHAnsi" w:eastAsia="Times New Roman" w:hAnsiTheme="minorHAnsi" w:cstheme="minorHAnsi"/>
          <w:color w:val="000000" w:themeColor="text1"/>
          <w:kern w:val="0"/>
          <w:lang w:eastAsia="pl-PL" w:bidi="ar-SA"/>
        </w:rPr>
        <w:t xml:space="preserve">Wykonawca wnosi zabezpieczenie należytego wykonania umowy w wysokości 5 % ceny brutto podanej w ofercie w wysokości ………………….. zł, słownie: ……………           </w:t>
      </w:r>
    </w:p>
    <w:p w14:paraId="2D6FDEF4" w14:textId="77777777" w:rsidR="00432564" w:rsidRPr="00432564" w:rsidRDefault="00432564" w:rsidP="007B1075">
      <w:pPr>
        <w:widowControl/>
        <w:numPr>
          <w:ilvl w:val="1"/>
          <w:numId w:val="157"/>
        </w:numPr>
        <w:tabs>
          <w:tab w:val="clear" w:pos="7210"/>
          <w:tab w:val="num" w:pos="360"/>
          <w:tab w:val="num" w:pos="1575"/>
        </w:tabs>
        <w:suppressAutoHyphens w:val="0"/>
        <w:autoSpaceDN/>
        <w:spacing w:line="276" w:lineRule="auto"/>
        <w:ind w:left="360"/>
        <w:jc w:val="both"/>
        <w:textAlignment w:val="auto"/>
        <w:rPr>
          <w:rFonts w:asciiTheme="minorHAnsi" w:eastAsia="Times New Roman" w:hAnsiTheme="minorHAnsi" w:cstheme="minorHAnsi"/>
          <w:color w:val="000000" w:themeColor="text1"/>
          <w:kern w:val="0"/>
          <w:lang w:eastAsia="pl-PL" w:bidi="ar-SA"/>
        </w:rPr>
      </w:pPr>
      <w:r w:rsidRPr="00432564">
        <w:rPr>
          <w:rFonts w:asciiTheme="minorHAnsi" w:eastAsia="Times New Roman" w:hAnsiTheme="minorHAnsi" w:cstheme="minorHAnsi"/>
          <w:color w:val="000000" w:themeColor="text1"/>
          <w:kern w:val="0"/>
          <w:lang w:eastAsia="pl-PL" w:bidi="ar-SA"/>
        </w:rPr>
        <w:t>Zabezpieczenie służy pokryciu roszczeń zamawiającego z tytułu niewykonania lub nienależytego wykonania umowy oraz służy do pokrycia roszczeń zamawiającego z tytułu rękojmi za wady.</w:t>
      </w:r>
    </w:p>
    <w:p w14:paraId="37C91161" w14:textId="77777777" w:rsidR="00432564" w:rsidRPr="00432564" w:rsidRDefault="00432564" w:rsidP="007B1075">
      <w:pPr>
        <w:widowControl/>
        <w:numPr>
          <w:ilvl w:val="1"/>
          <w:numId w:val="157"/>
        </w:numPr>
        <w:tabs>
          <w:tab w:val="clear" w:pos="7210"/>
          <w:tab w:val="num" w:pos="360"/>
          <w:tab w:val="num" w:pos="1575"/>
        </w:tabs>
        <w:suppressAutoHyphens w:val="0"/>
        <w:autoSpaceDN/>
        <w:spacing w:line="276" w:lineRule="auto"/>
        <w:ind w:left="360"/>
        <w:jc w:val="both"/>
        <w:textAlignment w:val="auto"/>
        <w:rPr>
          <w:rFonts w:asciiTheme="minorHAnsi" w:eastAsia="Times New Roman" w:hAnsiTheme="minorHAnsi" w:cstheme="minorHAnsi"/>
          <w:color w:val="000000" w:themeColor="text1"/>
          <w:kern w:val="0"/>
          <w:lang w:eastAsia="pl-PL" w:bidi="ar-SA"/>
        </w:rPr>
      </w:pPr>
      <w:r w:rsidRPr="00432564">
        <w:rPr>
          <w:rFonts w:asciiTheme="minorHAnsi" w:eastAsia="Times New Roman" w:hAnsiTheme="minorHAnsi" w:cstheme="minorHAnsi"/>
          <w:color w:val="000000" w:themeColor="text1"/>
          <w:kern w:val="0"/>
          <w:lang w:eastAsia="pl-PL" w:bidi="ar-SA"/>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37AC8ECE" w14:textId="77777777" w:rsidR="00432564" w:rsidRPr="00432564" w:rsidRDefault="00432564" w:rsidP="007B1075">
      <w:pPr>
        <w:widowControl/>
        <w:numPr>
          <w:ilvl w:val="1"/>
          <w:numId w:val="157"/>
        </w:numPr>
        <w:tabs>
          <w:tab w:val="clear" w:pos="7210"/>
          <w:tab w:val="num" w:pos="360"/>
          <w:tab w:val="num" w:pos="1575"/>
        </w:tabs>
        <w:suppressAutoHyphens w:val="0"/>
        <w:autoSpaceDN/>
        <w:spacing w:line="276" w:lineRule="auto"/>
        <w:ind w:left="360"/>
        <w:jc w:val="both"/>
        <w:textAlignment w:val="auto"/>
        <w:rPr>
          <w:rFonts w:asciiTheme="minorHAnsi" w:eastAsia="Times New Roman" w:hAnsiTheme="minorHAnsi" w:cstheme="minorHAnsi"/>
          <w:color w:val="000000" w:themeColor="text1"/>
          <w:kern w:val="0"/>
          <w:lang w:eastAsia="pl-PL" w:bidi="ar-SA"/>
        </w:rPr>
      </w:pPr>
      <w:r w:rsidRPr="00432564">
        <w:rPr>
          <w:rFonts w:asciiTheme="minorHAnsi" w:eastAsia="Calibri" w:hAnsiTheme="minorHAnsi" w:cstheme="minorHAnsi"/>
          <w:color w:val="000000" w:themeColor="text1"/>
          <w:kern w:val="0"/>
          <w:lang w:eastAsia="pl-PL" w:bidi="ar-SA"/>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6EF78447" w14:textId="646F2CD6" w:rsidR="007C7DFD" w:rsidRPr="007B1075" w:rsidRDefault="007C7DFD" w:rsidP="007B1075">
      <w:pPr>
        <w:pStyle w:val="Tekstpodstawowy33"/>
        <w:spacing w:before="240" w:line="276" w:lineRule="auto"/>
        <w:jc w:val="center"/>
        <w:rPr>
          <w:rFonts w:asciiTheme="minorHAnsi" w:hAnsiTheme="minorHAnsi"/>
          <w:color w:val="000000" w:themeColor="text1"/>
          <w:sz w:val="24"/>
          <w:szCs w:val="24"/>
        </w:rPr>
      </w:pPr>
      <w:r w:rsidRPr="007B1075">
        <w:rPr>
          <w:rFonts w:asciiTheme="minorHAnsi" w:hAnsiTheme="minorHAnsi"/>
          <w:color w:val="000000" w:themeColor="text1"/>
          <w:sz w:val="24"/>
          <w:szCs w:val="24"/>
        </w:rPr>
        <w:t>§ 1</w:t>
      </w:r>
      <w:r w:rsidR="00432564" w:rsidRPr="007B1075">
        <w:rPr>
          <w:rFonts w:asciiTheme="minorHAnsi" w:hAnsiTheme="minorHAnsi"/>
          <w:color w:val="000000" w:themeColor="text1"/>
          <w:sz w:val="24"/>
          <w:szCs w:val="24"/>
        </w:rPr>
        <w:t>1</w:t>
      </w:r>
    </w:p>
    <w:p w14:paraId="289A8005" w14:textId="77777777" w:rsidR="007C7DFD" w:rsidRPr="007B1075" w:rsidRDefault="007C7DFD" w:rsidP="007B1075">
      <w:pPr>
        <w:pStyle w:val="Tekstpodstawowy33"/>
        <w:spacing w:line="276" w:lineRule="auto"/>
        <w:jc w:val="center"/>
        <w:rPr>
          <w:rFonts w:asciiTheme="minorHAnsi" w:hAnsiTheme="minorHAnsi"/>
          <w:color w:val="000000" w:themeColor="text1"/>
          <w:sz w:val="24"/>
          <w:szCs w:val="24"/>
        </w:rPr>
      </w:pPr>
      <w:r w:rsidRPr="007B1075">
        <w:rPr>
          <w:rFonts w:asciiTheme="minorHAnsi" w:hAnsiTheme="minorHAnsi"/>
          <w:color w:val="000000" w:themeColor="text1"/>
          <w:sz w:val="24"/>
          <w:szCs w:val="24"/>
        </w:rPr>
        <w:t xml:space="preserve">ODSTĄPIENIE OD UMOWY LUB ROZWIĄZANIE UMOWY </w:t>
      </w:r>
    </w:p>
    <w:p w14:paraId="277FA1F3" w14:textId="77777777" w:rsidR="00FF6958" w:rsidRPr="007B1075" w:rsidRDefault="00FF6958" w:rsidP="007B1075">
      <w:pPr>
        <w:widowControl/>
        <w:numPr>
          <w:ilvl w:val="3"/>
          <w:numId w:val="157"/>
        </w:numPr>
        <w:tabs>
          <w:tab w:val="num" w:pos="426"/>
        </w:tabs>
        <w:suppressAutoHyphens w:val="0"/>
        <w:autoSpaceDN/>
        <w:spacing w:line="276" w:lineRule="auto"/>
        <w:ind w:left="426" w:hanging="426"/>
        <w:jc w:val="both"/>
        <w:textAlignment w:val="auto"/>
        <w:rPr>
          <w:rFonts w:asciiTheme="minorHAnsi" w:hAnsiTheme="minorHAnsi" w:cstheme="minorHAnsi"/>
          <w:color w:val="000000"/>
        </w:rPr>
      </w:pPr>
      <w:bookmarkStart w:id="6" w:name="_Hlk72321072"/>
      <w:r w:rsidRPr="007B1075">
        <w:rPr>
          <w:rFonts w:asciiTheme="minorHAnsi" w:hAnsiTheme="minorHAnsi" w:cstheme="minorHAnsi"/>
          <w:color w:val="000000"/>
        </w:rPr>
        <w:t>Zamawiający może odstąpić od umowy w przypadkach określonych w art. 456 ustawy z dnia 11 września 2019 r. Prawo zamówień publicznych.</w:t>
      </w:r>
    </w:p>
    <w:p w14:paraId="529CED19" w14:textId="77777777" w:rsidR="0041288E" w:rsidRPr="0041288E" w:rsidRDefault="0041288E" w:rsidP="0041288E">
      <w:pPr>
        <w:widowControl/>
        <w:numPr>
          <w:ilvl w:val="3"/>
          <w:numId w:val="157"/>
        </w:numPr>
        <w:tabs>
          <w:tab w:val="num" w:pos="426"/>
        </w:tabs>
        <w:suppressAutoHyphens w:val="0"/>
        <w:autoSpaceDN/>
        <w:spacing w:line="276" w:lineRule="auto"/>
        <w:ind w:left="426" w:hanging="426"/>
        <w:jc w:val="both"/>
        <w:textAlignment w:val="auto"/>
        <w:rPr>
          <w:rFonts w:asciiTheme="minorHAnsi" w:eastAsia="Times New Roman" w:hAnsiTheme="minorHAnsi" w:cs="Tahoma"/>
          <w:color w:val="000000" w:themeColor="text1"/>
          <w:kern w:val="0"/>
          <w:lang w:eastAsia="pl-PL" w:bidi="ar-SA"/>
        </w:rPr>
      </w:pPr>
      <w:r w:rsidRPr="0041288E">
        <w:rPr>
          <w:rFonts w:asciiTheme="minorHAnsi" w:eastAsia="Times New Roman" w:hAnsiTheme="minorHAnsi" w:cs="Tahoma"/>
          <w:color w:val="000000" w:themeColor="text1"/>
          <w:kern w:val="0"/>
          <w:lang w:eastAsia="pl-PL" w:bidi="ar-SA"/>
        </w:rPr>
        <w:t>Zamawiający może odstąpić od umowy z przyczyn leżących po stronie wykonawcy w terminie 30 dni od powzięcia wiadomości o tych okolicznościach w następującym przypadku, gdy:</w:t>
      </w:r>
    </w:p>
    <w:p w14:paraId="6940C985" w14:textId="77777777" w:rsidR="0041288E" w:rsidRPr="0041288E" w:rsidRDefault="0041288E" w:rsidP="0041288E">
      <w:pPr>
        <w:widowControl/>
        <w:numPr>
          <w:ilvl w:val="0"/>
          <w:numId w:val="164"/>
        </w:numPr>
        <w:tabs>
          <w:tab w:val="left" w:pos="720"/>
        </w:tabs>
        <w:suppressAutoHyphens w:val="0"/>
        <w:autoSpaceDN/>
        <w:spacing w:line="276" w:lineRule="auto"/>
        <w:jc w:val="both"/>
        <w:textAlignment w:val="auto"/>
        <w:rPr>
          <w:rFonts w:asciiTheme="minorHAnsi" w:eastAsia="Times New Roman" w:hAnsiTheme="minorHAnsi" w:cs="Tahoma"/>
          <w:color w:val="000000" w:themeColor="text1"/>
          <w:kern w:val="0"/>
          <w:lang w:eastAsia="pl-PL" w:bidi="ar-SA"/>
        </w:rPr>
      </w:pPr>
      <w:r w:rsidRPr="0041288E">
        <w:rPr>
          <w:rFonts w:asciiTheme="minorHAnsi" w:eastAsia="Times New Roman" w:hAnsiTheme="minorHAnsi" w:cs="Tahoma"/>
          <w:color w:val="000000" w:themeColor="text1"/>
          <w:kern w:val="0"/>
          <w:lang w:eastAsia="pl-PL" w:bidi="ar-SA"/>
        </w:rPr>
        <w:t>został złożony wniosek o postępowanie restrukturyzacyjne lub rozwiązanie wykonawcy,</w:t>
      </w:r>
    </w:p>
    <w:p w14:paraId="757FF3AA" w14:textId="77777777" w:rsidR="0041288E" w:rsidRPr="0041288E" w:rsidRDefault="0041288E" w:rsidP="0041288E">
      <w:pPr>
        <w:widowControl/>
        <w:numPr>
          <w:ilvl w:val="0"/>
          <w:numId w:val="164"/>
        </w:numPr>
        <w:tabs>
          <w:tab w:val="left" w:pos="720"/>
        </w:tabs>
        <w:suppressAutoHyphens w:val="0"/>
        <w:autoSpaceDN/>
        <w:spacing w:line="276" w:lineRule="auto"/>
        <w:jc w:val="both"/>
        <w:textAlignment w:val="auto"/>
        <w:rPr>
          <w:rFonts w:asciiTheme="minorHAnsi" w:eastAsia="Times New Roman" w:hAnsiTheme="minorHAnsi" w:cs="Tahoma"/>
          <w:color w:val="000000" w:themeColor="text1"/>
          <w:kern w:val="0"/>
          <w:lang w:eastAsia="pl-PL" w:bidi="ar-SA"/>
        </w:rPr>
      </w:pPr>
      <w:r w:rsidRPr="0041288E">
        <w:rPr>
          <w:rFonts w:asciiTheme="minorHAnsi" w:eastAsia="Times New Roman" w:hAnsiTheme="minorHAnsi" w:cs="Tahoma"/>
          <w:color w:val="000000" w:themeColor="text1"/>
          <w:kern w:val="0"/>
          <w:lang w:eastAsia="pl-PL" w:bidi="ar-SA"/>
        </w:rPr>
        <w:lastRenderedPageBreak/>
        <w:t>został wydany nakaz zajęcia majątku wykonawcy lub jego znacznej części w zakresie uniemożliwiającym realizacje przedmiotu umowy,</w:t>
      </w:r>
    </w:p>
    <w:p w14:paraId="48B3C6BB" w14:textId="77777777" w:rsidR="0041288E" w:rsidRPr="0041288E" w:rsidRDefault="0041288E" w:rsidP="0041288E">
      <w:pPr>
        <w:widowControl/>
        <w:numPr>
          <w:ilvl w:val="0"/>
          <w:numId w:val="164"/>
        </w:numPr>
        <w:tabs>
          <w:tab w:val="left" w:pos="720"/>
        </w:tabs>
        <w:suppressAutoHyphens w:val="0"/>
        <w:autoSpaceDN/>
        <w:spacing w:line="276" w:lineRule="auto"/>
        <w:jc w:val="both"/>
        <w:textAlignment w:val="auto"/>
        <w:rPr>
          <w:rFonts w:asciiTheme="minorHAnsi" w:eastAsia="Times New Roman" w:hAnsiTheme="minorHAnsi" w:cs="Tahoma"/>
          <w:color w:val="000000" w:themeColor="text1"/>
          <w:kern w:val="0"/>
          <w:lang w:eastAsia="pl-PL" w:bidi="ar-SA"/>
        </w:rPr>
      </w:pPr>
      <w:r w:rsidRPr="0041288E">
        <w:rPr>
          <w:rFonts w:asciiTheme="minorHAnsi" w:eastAsia="Times New Roman" w:hAnsiTheme="minorHAnsi" w:cs="Tahoma"/>
          <w:color w:val="000000" w:themeColor="text1"/>
          <w:kern w:val="0"/>
          <w:lang w:eastAsia="pl-PL" w:bidi="ar-SA"/>
        </w:rPr>
        <w:t>dostarczenia przez wykonawcę przedmiotu umowy dotkniętego wadą i nieusunięcia bezzwłocznego takiej wady mimo wezwania przez zamawiającego,</w:t>
      </w:r>
    </w:p>
    <w:p w14:paraId="33DBC515" w14:textId="77777777" w:rsidR="0041288E" w:rsidRPr="0041288E" w:rsidRDefault="0041288E" w:rsidP="0041288E">
      <w:pPr>
        <w:widowControl/>
        <w:numPr>
          <w:ilvl w:val="0"/>
          <w:numId w:val="164"/>
        </w:numPr>
        <w:tabs>
          <w:tab w:val="left" w:pos="720"/>
        </w:tabs>
        <w:suppressAutoHyphens w:val="0"/>
        <w:autoSpaceDN/>
        <w:spacing w:line="276" w:lineRule="auto"/>
        <w:jc w:val="both"/>
        <w:textAlignment w:val="auto"/>
        <w:rPr>
          <w:rFonts w:asciiTheme="minorHAnsi" w:eastAsia="Times New Roman" w:hAnsiTheme="minorHAnsi" w:cs="Tahoma"/>
          <w:color w:val="000000" w:themeColor="text1"/>
          <w:kern w:val="0"/>
          <w:lang w:eastAsia="pl-PL" w:bidi="ar-SA"/>
        </w:rPr>
      </w:pPr>
      <w:r w:rsidRPr="0041288E">
        <w:rPr>
          <w:rFonts w:asciiTheme="minorHAnsi" w:eastAsia="Times New Roman" w:hAnsiTheme="minorHAnsi" w:cs="Tahoma"/>
          <w:color w:val="000000" w:themeColor="text1"/>
          <w:kern w:val="0"/>
          <w:lang w:eastAsia="pl-PL" w:bidi="ar-SA"/>
        </w:rPr>
        <w:t>gdy wykonawca nie wykonuje swych obowiązków umownych lub wykonuje je w sposób nienależyty.</w:t>
      </w:r>
    </w:p>
    <w:p w14:paraId="6674BDAB" w14:textId="0EF9BE05" w:rsidR="00FF6958" w:rsidRPr="007B1075" w:rsidRDefault="00FF6958" w:rsidP="007B1075">
      <w:pPr>
        <w:widowControl/>
        <w:numPr>
          <w:ilvl w:val="3"/>
          <w:numId w:val="157"/>
        </w:numPr>
        <w:tabs>
          <w:tab w:val="num" w:pos="426"/>
        </w:tabs>
        <w:suppressAutoHyphens w:val="0"/>
        <w:autoSpaceDN/>
        <w:spacing w:line="276" w:lineRule="auto"/>
        <w:ind w:left="426" w:hanging="426"/>
        <w:jc w:val="both"/>
        <w:textAlignment w:val="auto"/>
        <w:rPr>
          <w:rFonts w:asciiTheme="minorHAnsi" w:hAnsiTheme="minorHAnsi" w:cstheme="minorHAnsi"/>
          <w:color w:val="000000"/>
        </w:rPr>
      </w:pPr>
      <w:r w:rsidRPr="007B1075">
        <w:rPr>
          <w:rFonts w:asciiTheme="minorHAnsi" w:hAnsiTheme="minorHAnsi" w:cstheme="minorHAnsi"/>
          <w:color w:val="000000"/>
        </w:rPr>
        <w:t>Zamawiający może odstąpić od umowy z przyczyn leżących po stronie wykonawcy w terminie 30 dni od powzięcia wiadomości o tych okolicznościach w następującym przypadku, gdy pomimo wezwania zamawiającego złożonego wykonawcy, wykonawca nie wykonuje umowy zgodnie z postanowieniami niniejszej umowy.</w:t>
      </w:r>
    </w:p>
    <w:bookmarkEnd w:id="6"/>
    <w:p w14:paraId="5FAC41DA" w14:textId="219FC458" w:rsidR="007C7DFD" w:rsidRPr="007B1075" w:rsidRDefault="00FF6958" w:rsidP="007B1075">
      <w:pPr>
        <w:widowControl/>
        <w:numPr>
          <w:ilvl w:val="3"/>
          <w:numId w:val="157"/>
        </w:numPr>
        <w:tabs>
          <w:tab w:val="num" w:pos="426"/>
        </w:tabs>
        <w:suppressAutoHyphens w:val="0"/>
        <w:autoSpaceDN/>
        <w:spacing w:line="276" w:lineRule="auto"/>
        <w:ind w:left="426" w:hanging="426"/>
        <w:jc w:val="both"/>
        <w:textAlignment w:val="auto"/>
        <w:rPr>
          <w:rFonts w:asciiTheme="minorHAnsi" w:hAnsiTheme="minorHAnsi" w:cstheme="minorHAnsi"/>
          <w:color w:val="000000"/>
        </w:rPr>
      </w:pPr>
      <w:r w:rsidRPr="007B1075">
        <w:rPr>
          <w:rFonts w:asciiTheme="minorHAnsi" w:hAnsiTheme="minorHAnsi" w:cstheme="minorHAnsi"/>
          <w:color w:val="000000"/>
        </w:rPr>
        <w:t>Odstąpienie od umowy powinno nastąpić w formie pisemnej pod rygorem nieważności takiego oświadczenia i musi zawierać uzasadnienie.</w:t>
      </w:r>
    </w:p>
    <w:p w14:paraId="09295B90" w14:textId="120D47FB" w:rsidR="007C7DFD" w:rsidRPr="007B1075" w:rsidRDefault="007C7DFD" w:rsidP="007B1075">
      <w:pPr>
        <w:pStyle w:val="Tekstpodstawowy33"/>
        <w:spacing w:before="240" w:line="276" w:lineRule="auto"/>
        <w:jc w:val="center"/>
        <w:rPr>
          <w:rFonts w:asciiTheme="minorHAnsi" w:hAnsiTheme="minorHAnsi"/>
          <w:bCs w:val="0"/>
          <w:color w:val="000000" w:themeColor="text1"/>
          <w:sz w:val="24"/>
          <w:szCs w:val="24"/>
        </w:rPr>
      </w:pPr>
      <w:r w:rsidRPr="007B1075">
        <w:rPr>
          <w:rFonts w:asciiTheme="minorHAnsi" w:hAnsiTheme="minorHAnsi"/>
          <w:color w:val="000000" w:themeColor="text1"/>
          <w:sz w:val="24"/>
          <w:szCs w:val="24"/>
        </w:rPr>
        <w:t>§ 1</w:t>
      </w:r>
      <w:r w:rsidR="00432564" w:rsidRPr="007B1075">
        <w:rPr>
          <w:rFonts w:asciiTheme="minorHAnsi" w:hAnsiTheme="minorHAnsi"/>
          <w:color w:val="000000" w:themeColor="text1"/>
          <w:sz w:val="24"/>
          <w:szCs w:val="24"/>
        </w:rPr>
        <w:t>2</w:t>
      </w:r>
    </w:p>
    <w:p w14:paraId="12AA481B" w14:textId="77777777" w:rsidR="007C7DFD" w:rsidRPr="007B1075" w:rsidRDefault="007C7DFD" w:rsidP="007B1075">
      <w:pPr>
        <w:pStyle w:val="Tekstpodstawowy33"/>
        <w:spacing w:line="276" w:lineRule="auto"/>
        <w:jc w:val="center"/>
        <w:rPr>
          <w:rFonts w:asciiTheme="minorHAnsi" w:hAnsiTheme="minorHAnsi" w:cs="Tahoma"/>
          <w:color w:val="000000" w:themeColor="text1"/>
          <w:sz w:val="24"/>
          <w:szCs w:val="24"/>
        </w:rPr>
      </w:pPr>
      <w:r w:rsidRPr="007B1075">
        <w:rPr>
          <w:rFonts w:asciiTheme="minorHAnsi" w:hAnsiTheme="minorHAnsi"/>
          <w:color w:val="000000" w:themeColor="text1"/>
          <w:sz w:val="24"/>
          <w:szCs w:val="24"/>
        </w:rPr>
        <w:t>KARY UMOWNE I ODSZKODOWANIE</w:t>
      </w:r>
    </w:p>
    <w:p w14:paraId="299CEE67" w14:textId="2F571D99" w:rsidR="007C7DFD" w:rsidRPr="007B1075" w:rsidRDefault="004B5FCF" w:rsidP="007B1075">
      <w:pPr>
        <w:widowControl/>
        <w:numPr>
          <w:ilvl w:val="1"/>
          <w:numId w:val="138"/>
        </w:numPr>
        <w:tabs>
          <w:tab w:val="clear" w:pos="1420"/>
          <w:tab w:val="num"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Wykonawca zapłaci zamawiającemu kary umowne:</w:t>
      </w:r>
    </w:p>
    <w:p w14:paraId="0472C0E9" w14:textId="41E38D71" w:rsidR="007C7DFD" w:rsidRPr="007B1075" w:rsidRDefault="007C7DFD" w:rsidP="007B1075">
      <w:pPr>
        <w:widowControl/>
        <w:numPr>
          <w:ilvl w:val="0"/>
          <w:numId w:val="140"/>
        </w:numPr>
        <w:tabs>
          <w:tab w:val="clear" w:pos="720"/>
          <w:tab w:val="num" w:pos="851"/>
        </w:tabs>
        <w:suppressAutoHyphens w:val="0"/>
        <w:autoSpaceDN/>
        <w:spacing w:line="276" w:lineRule="auto"/>
        <w:ind w:left="850" w:hanging="357"/>
        <w:jc w:val="both"/>
        <w:textAlignment w:val="auto"/>
        <w:rPr>
          <w:rFonts w:asciiTheme="minorHAnsi" w:hAnsiTheme="minorHAnsi" w:cs="Tahoma"/>
          <w:color w:val="000000" w:themeColor="text1"/>
        </w:rPr>
      </w:pPr>
      <w:bookmarkStart w:id="7" w:name="_Hlk47610106"/>
      <w:r w:rsidRPr="007B1075">
        <w:rPr>
          <w:rFonts w:asciiTheme="minorHAnsi" w:eastAsia="Tahoma" w:hAnsiTheme="minorHAnsi" w:cs="Tahoma"/>
          <w:color w:val="000000" w:themeColor="text1"/>
        </w:rPr>
        <w:t>za zwłokę w wykonaniu przedmiotu umowy w stosunku do termin</w:t>
      </w:r>
      <w:r w:rsidR="004B5FCF" w:rsidRPr="007B1075">
        <w:rPr>
          <w:rFonts w:asciiTheme="minorHAnsi" w:eastAsia="Tahoma" w:hAnsiTheme="minorHAnsi" w:cs="Tahoma"/>
          <w:color w:val="000000" w:themeColor="text1"/>
        </w:rPr>
        <w:t>u</w:t>
      </w:r>
      <w:r w:rsidR="00C81A50" w:rsidRPr="007B1075">
        <w:rPr>
          <w:rFonts w:asciiTheme="minorHAnsi" w:eastAsia="Tahoma" w:hAnsiTheme="minorHAnsi" w:cs="Tahoma"/>
          <w:color w:val="000000" w:themeColor="text1"/>
        </w:rPr>
        <w:t xml:space="preserve"> </w:t>
      </w:r>
      <w:r w:rsidRPr="007B1075">
        <w:rPr>
          <w:rFonts w:asciiTheme="minorHAnsi" w:eastAsia="Tahoma" w:hAnsiTheme="minorHAnsi" w:cs="Tahoma"/>
          <w:color w:val="000000" w:themeColor="text1"/>
        </w:rPr>
        <w:t>określon</w:t>
      </w:r>
      <w:r w:rsidR="004B5FCF" w:rsidRPr="007B1075">
        <w:rPr>
          <w:rFonts w:asciiTheme="minorHAnsi" w:eastAsia="Tahoma" w:hAnsiTheme="minorHAnsi" w:cs="Tahoma"/>
          <w:color w:val="000000" w:themeColor="text1"/>
        </w:rPr>
        <w:t>ego</w:t>
      </w:r>
      <w:r w:rsidR="00C81A50" w:rsidRPr="007B1075">
        <w:rPr>
          <w:rFonts w:asciiTheme="minorHAnsi" w:eastAsia="Tahoma" w:hAnsiTheme="minorHAnsi" w:cs="Tahoma"/>
          <w:color w:val="000000" w:themeColor="text1"/>
        </w:rPr>
        <w:t xml:space="preserve"> </w:t>
      </w:r>
      <w:r w:rsidRPr="007B1075">
        <w:rPr>
          <w:rFonts w:asciiTheme="minorHAnsi" w:eastAsia="Tahoma" w:hAnsiTheme="minorHAnsi" w:cs="Tahoma"/>
          <w:color w:val="000000" w:themeColor="text1"/>
        </w:rPr>
        <w:t>w</w:t>
      </w:r>
      <w:r w:rsidR="00DD3C46" w:rsidRPr="007B1075">
        <w:rPr>
          <w:rFonts w:asciiTheme="minorHAnsi" w:eastAsia="Tahoma" w:hAnsiTheme="minorHAnsi" w:cs="Tahoma"/>
          <w:color w:val="000000" w:themeColor="text1"/>
        </w:rPr>
        <w:t> </w:t>
      </w:r>
      <w:r w:rsidRPr="007B1075">
        <w:rPr>
          <w:rFonts w:asciiTheme="minorHAnsi" w:eastAsia="Tahoma" w:hAnsiTheme="minorHAnsi" w:cs="Tahoma"/>
          <w:color w:val="000000" w:themeColor="text1"/>
        </w:rPr>
        <w:t>§</w:t>
      </w:r>
      <w:r w:rsidR="00DD3C46" w:rsidRPr="007B1075">
        <w:rPr>
          <w:rFonts w:asciiTheme="minorHAnsi" w:eastAsia="Tahoma" w:hAnsiTheme="minorHAnsi" w:cs="Tahoma"/>
          <w:color w:val="000000" w:themeColor="text1"/>
        </w:rPr>
        <w:t> </w:t>
      </w:r>
      <w:r w:rsidR="004B5FCF" w:rsidRPr="007B1075">
        <w:rPr>
          <w:rFonts w:asciiTheme="minorHAnsi" w:eastAsia="Tahoma" w:hAnsiTheme="minorHAnsi" w:cs="Tahoma"/>
          <w:color w:val="000000" w:themeColor="text1"/>
        </w:rPr>
        <w:t>4</w:t>
      </w:r>
      <w:r w:rsidRPr="007B1075">
        <w:rPr>
          <w:rFonts w:asciiTheme="minorHAnsi" w:eastAsia="Tahoma" w:hAnsiTheme="minorHAnsi" w:cs="Tahoma"/>
          <w:color w:val="000000" w:themeColor="text1"/>
        </w:rPr>
        <w:t xml:space="preserve"> ust. 1 umowy, w wysokości 0,</w:t>
      </w:r>
      <w:r w:rsidR="00DD3C46" w:rsidRPr="007B1075">
        <w:rPr>
          <w:rFonts w:asciiTheme="minorHAnsi" w:eastAsia="Tahoma" w:hAnsiTheme="minorHAnsi" w:cs="Tahoma"/>
          <w:color w:val="000000" w:themeColor="text1"/>
        </w:rPr>
        <w:t>3</w:t>
      </w:r>
      <w:r w:rsidRPr="007B1075">
        <w:rPr>
          <w:rFonts w:asciiTheme="minorHAnsi" w:eastAsia="Tahoma" w:hAnsiTheme="minorHAnsi" w:cs="Tahoma"/>
          <w:color w:val="000000" w:themeColor="text1"/>
        </w:rPr>
        <w:t xml:space="preserve"> % wynagrodzenia umownego brutto określonego w § </w:t>
      </w:r>
      <w:r w:rsidR="004B5FCF" w:rsidRPr="007B1075">
        <w:rPr>
          <w:rFonts w:asciiTheme="minorHAnsi" w:eastAsia="Tahoma" w:hAnsiTheme="minorHAnsi" w:cs="Tahoma"/>
          <w:color w:val="000000" w:themeColor="text1"/>
        </w:rPr>
        <w:t>5</w:t>
      </w:r>
      <w:r w:rsidRPr="007B1075">
        <w:rPr>
          <w:rFonts w:asciiTheme="minorHAnsi" w:eastAsia="Tahoma" w:hAnsiTheme="minorHAnsi" w:cs="Tahoma"/>
          <w:color w:val="000000" w:themeColor="text1"/>
        </w:rPr>
        <w:t xml:space="preserve"> ust. 1 umowy, za każdy dzień zwłoki,  </w:t>
      </w:r>
      <w:bookmarkEnd w:id="7"/>
    </w:p>
    <w:p w14:paraId="415F55CE" w14:textId="4F3F7051" w:rsidR="007C7DFD" w:rsidRPr="007B1075" w:rsidRDefault="007C7DFD" w:rsidP="007B1075">
      <w:pPr>
        <w:widowControl/>
        <w:numPr>
          <w:ilvl w:val="0"/>
          <w:numId w:val="140"/>
        </w:numPr>
        <w:tabs>
          <w:tab w:val="clear" w:pos="720"/>
          <w:tab w:val="num" w:pos="851"/>
        </w:tabs>
        <w:suppressAutoHyphens w:val="0"/>
        <w:autoSpaceDN/>
        <w:spacing w:line="276" w:lineRule="auto"/>
        <w:ind w:left="850" w:hanging="357"/>
        <w:jc w:val="both"/>
        <w:textAlignment w:val="auto"/>
        <w:rPr>
          <w:rFonts w:asciiTheme="minorHAnsi" w:eastAsia="Tahoma" w:hAnsiTheme="minorHAnsi" w:cs="Tahoma"/>
          <w:color w:val="000000" w:themeColor="text1"/>
        </w:rPr>
      </w:pPr>
      <w:r w:rsidRPr="007B1075">
        <w:rPr>
          <w:rFonts w:asciiTheme="minorHAnsi" w:eastAsia="Tahoma" w:hAnsiTheme="minorHAnsi" w:cs="Tahoma"/>
          <w:color w:val="000000" w:themeColor="text1"/>
        </w:rPr>
        <w:t>za zwłokę w usunięciu wad stwierdzonych przy odbiorze przedmiotu umowy  lub w okresie gwarancji jakości i rękojmi za wady, w wysokości 0,</w:t>
      </w:r>
      <w:r w:rsidR="00DD3C46" w:rsidRPr="007B1075">
        <w:rPr>
          <w:rFonts w:asciiTheme="minorHAnsi" w:eastAsia="Tahoma" w:hAnsiTheme="minorHAnsi" w:cs="Tahoma"/>
          <w:color w:val="000000" w:themeColor="text1"/>
        </w:rPr>
        <w:t>3</w:t>
      </w:r>
      <w:r w:rsidRPr="007B1075">
        <w:rPr>
          <w:rFonts w:asciiTheme="minorHAnsi" w:eastAsia="Tahoma" w:hAnsiTheme="minorHAnsi" w:cs="Tahoma"/>
          <w:color w:val="000000" w:themeColor="text1"/>
        </w:rPr>
        <w:t xml:space="preserve"> % wynagrodzenia umownego brutto określonego w § </w:t>
      </w:r>
      <w:r w:rsidR="00DD3C46" w:rsidRPr="007B1075">
        <w:rPr>
          <w:rFonts w:asciiTheme="minorHAnsi" w:eastAsia="Tahoma" w:hAnsiTheme="minorHAnsi" w:cs="Tahoma"/>
          <w:color w:val="000000" w:themeColor="text1"/>
        </w:rPr>
        <w:t>4</w:t>
      </w:r>
      <w:r w:rsidRPr="007B1075">
        <w:rPr>
          <w:rFonts w:asciiTheme="minorHAnsi" w:eastAsia="Tahoma" w:hAnsiTheme="minorHAnsi" w:cs="Tahoma"/>
          <w:color w:val="000000" w:themeColor="text1"/>
        </w:rPr>
        <w:t xml:space="preserve"> ust. 1 umowy, za każdy dzień zwłoki, licząc od upływu terminu wyznaczonego na ich usunięcie,  </w:t>
      </w:r>
    </w:p>
    <w:p w14:paraId="016B8B4B" w14:textId="6D93B370" w:rsidR="007C7DFD" w:rsidRPr="007B1075" w:rsidRDefault="007C7DFD" w:rsidP="007B1075">
      <w:pPr>
        <w:widowControl/>
        <w:numPr>
          <w:ilvl w:val="0"/>
          <w:numId w:val="140"/>
        </w:numPr>
        <w:tabs>
          <w:tab w:val="clear" w:pos="720"/>
          <w:tab w:val="num" w:pos="851"/>
        </w:tabs>
        <w:suppressAutoHyphens w:val="0"/>
        <w:autoSpaceDN/>
        <w:spacing w:line="276" w:lineRule="auto"/>
        <w:ind w:left="850" w:hanging="357"/>
        <w:jc w:val="both"/>
        <w:textAlignment w:val="auto"/>
        <w:rPr>
          <w:rFonts w:asciiTheme="minorHAnsi" w:eastAsia="Tahoma" w:hAnsiTheme="minorHAnsi" w:cs="Tahoma"/>
          <w:color w:val="000000" w:themeColor="text1"/>
        </w:rPr>
      </w:pPr>
      <w:r w:rsidRPr="007B1075">
        <w:rPr>
          <w:rFonts w:asciiTheme="minorHAnsi" w:eastAsia="Tahoma" w:hAnsiTheme="minorHAnsi" w:cs="Tahoma"/>
          <w:color w:val="000000" w:themeColor="text1"/>
        </w:rPr>
        <w:t xml:space="preserve">za odstąpienie od umowy przez którąkolwiek za stron z przyczyn leżących po stronie wykonawcy, w wysokości 20 % całkowitego wynagrodzenia umownego brutto określonego w § </w:t>
      </w:r>
      <w:r w:rsidR="00DD3C46" w:rsidRPr="007B1075">
        <w:rPr>
          <w:rFonts w:asciiTheme="minorHAnsi" w:eastAsia="Tahoma" w:hAnsiTheme="minorHAnsi" w:cs="Tahoma"/>
          <w:color w:val="000000" w:themeColor="text1"/>
        </w:rPr>
        <w:t>4</w:t>
      </w:r>
      <w:r w:rsidRPr="007B1075">
        <w:rPr>
          <w:rFonts w:asciiTheme="minorHAnsi" w:eastAsia="Tahoma" w:hAnsiTheme="minorHAnsi" w:cs="Tahoma"/>
          <w:color w:val="000000" w:themeColor="text1"/>
        </w:rPr>
        <w:t xml:space="preserve"> ust. 1 umowy.</w:t>
      </w:r>
    </w:p>
    <w:p w14:paraId="0E245253" w14:textId="77777777" w:rsidR="006A4C70" w:rsidRPr="007B1075" w:rsidRDefault="007C7DFD" w:rsidP="007B1075">
      <w:pPr>
        <w:widowControl/>
        <w:numPr>
          <w:ilvl w:val="1"/>
          <w:numId w:val="138"/>
        </w:numPr>
        <w:tabs>
          <w:tab w:val="clear" w:pos="1420"/>
          <w:tab w:val="num"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ahoma"/>
          <w:color w:val="000000" w:themeColor="text1"/>
        </w:rPr>
        <w:t xml:space="preserve">Zamawiający zapłaci wykonawcy karę umowną za odstąpienie od umowy przez którąkolwiek za stron z przyczyn leżących po stronie zamawiającego w wysokości 20 % całkowitego wynagrodzenia umownego brutto określonego w § </w:t>
      </w:r>
      <w:r w:rsidR="006A4C70" w:rsidRPr="007B1075">
        <w:rPr>
          <w:rFonts w:asciiTheme="minorHAnsi" w:hAnsiTheme="minorHAnsi" w:cs="Tahoma"/>
          <w:color w:val="000000" w:themeColor="text1"/>
        </w:rPr>
        <w:t>4</w:t>
      </w:r>
      <w:r w:rsidRPr="007B1075">
        <w:rPr>
          <w:rFonts w:asciiTheme="minorHAnsi" w:hAnsiTheme="minorHAnsi" w:cs="Tahoma"/>
          <w:color w:val="000000" w:themeColor="text1"/>
        </w:rPr>
        <w:t xml:space="preserve"> ust. 1 z zastrzeżeniem, że kara nie obowiązuje, jeżeli odstąpienie od umowy nastąpi z przyczyn, o których mowa w § 11 ust. 1 umowy.</w:t>
      </w:r>
      <w:bookmarkStart w:id="8" w:name="_Hlk72326333"/>
    </w:p>
    <w:p w14:paraId="572C0891" w14:textId="77777777" w:rsidR="006A4C70" w:rsidRPr="007B1075" w:rsidRDefault="004B5FCF" w:rsidP="007B1075">
      <w:pPr>
        <w:widowControl/>
        <w:numPr>
          <w:ilvl w:val="1"/>
          <w:numId w:val="138"/>
        </w:numPr>
        <w:tabs>
          <w:tab w:val="clear" w:pos="1420"/>
          <w:tab w:val="num"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heme="minorHAnsi"/>
        </w:rPr>
        <w:t>Łączna ma</w:t>
      </w:r>
      <w:r w:rsidRPr="007B1075">
        <w:rPr>
          <w:rFonts w:asciiTheme="minorHAnsi" w:hAnsiTheme="minorHAnsi" w:cstheme="minorHAnsi"/>
          <w:color w:val="000000" w:themeColor="text1"/>
        </w:rPr>
        <w:t xml:space="preserve">ksymalna wysokość kar umownych naliczonych nie może przekroczyć </w:t>
      </w:r>
      <w:r w:rsidRPr="007B1075">
        <w:rPr>
          <w:rFonts w:asciiTheme="minorHAnsi" w:hAnsiTheme="minorHAnsi" w:cstheme="minorHAnsi"/>
          <w:color w:val="000000" w:themeColor="text1"/>
        </w:rPr>
        <w:br/>
        <w:t xml:space="preserve">30 % wartości całkowitego wynagrodzenia umownego brutto określonego w § </w:t>
      </w:r>
      <w:r w:rsidR="006A4C70" w:rsidRPr="007B1075">
        <w:rPr>
          <w:rFonts w:asciiTheme="minorHAnsi" w:hAnsiTheme="minorHAnsi" w:cstheme="minorHAnsi"/>
          <w:color w:val="000000" w:themeColor="text1"/>
        </w:rPr>
        <w:t>4</w:t>
      </w:r>
      <w:r w:rsidRPr="007B1075">
        <w:rPr>
          <w:rFonts w:asciiTheme="minorHAnsi" w:hAnsiTheme="minorHAnsi" w:cstheme="minorHAnsi"/>
          <w:color w:val="000000" w:themeColor="text1"/>
        </w:rPr>
        <w:t xml:space="preserve"> ust. 1 umowy.</w:t>
      </w:r>
      <w:bookmarkEnd w:id="8"/>
    </w:p>
    <w:p w14:paraId="4770E7F3" w14:textId="231E2988" w:rsidR="004B5FCF" w:rsidRPr="007B1075" w:rsidRDefault="004B5FCF" w:rsidP="007B1075">
      <w:pPr>
        <w:widowControl/>
        <w:numPr>
          <w:ilvl w:val="1"/>
          <w:numId w:val="138"/>
        </w:numPr>
        <w:tabs>
          <w:tab w:val="clear" w:pos="1420"/>
          <w:tab w:val="num" w:pos="426"/>
        </w:tabs>
        <w:suppressAutoHyphens w:val="0"/>
        <w:autoSpaceDN/>
        <w:spacing w:line="276" w:lineRule="auto"/>
        <w:ind w:left="426" w:hanging="426"/>
        <w:jc w:val="both"/>
        <w:textAlignment w:val="auto"/>
        <w:rPr>
          <w:rFonts w:asciiTheme="minorHAnsi" w:hAnsiTheme="minorHAnsi" w:cs="Tahoma"/>
          <w:color w:val="000000" w:themeColor="text1"/>
        </w:rPr>
      </w:pPr>
      <w:r w:rsidRPr="007B1075">
        <w:rPr>
          <w:rFonts w:asciiTheme="minorHAnsi" w:hAnsiTheme="minorHAnsi" w:cstheme="minorHAnsi"/>
        </w:rPr>
        <w:t xml:space="preserve">W przypadku kumulacji podstaw do naliczenia kar z tytułu zwłoki w wykonaniu przedmiotu umowy oraz kary w razie odstąpienia od umowy, zamawiający jest uprawniony do </w:t>
      </w:r>
      <w:r w:rsidRPr="007B1075">
        <w:rPr>
          <w:rFonts w:asciiTheme="minorHAnsi" w:hAnsiTheme="minorHAnsi" w:cstheme="minorHAnsi"/>
          <w:color w:val="000000" w:themeColor="text1"/>
        </w:rPr>
        <w:t>naliczenia kary umownej z tytułu odstąpienia od umowy.</w:t>
      </w:r>
    </w:p>
    <w:p w14:paraId="380883B3" w14:textId="2531A4ED" w:rsidR="007C7DFD" w:rsidRPr="007B1075" w:rsidRDefault="007C7DFD" w:rsidP="007B1075">
      <w:pPr>
        <w:widowControl/>
        <w:numPr>
          <w:ilvl w:val="1"/>
          <w:numId w:val="138"/>
        </w:numPr>
        <w:tabs>
          <w:tab w:val="clear" w:pos="1420"/>
          <w:tab w:val="num" w:pos="426"/>
        </w:tabs>
        <w:suppressAutoHyphens w:val="0"/>
        <w:autoSpaceDN/>
        <w:spacing w:line="276" w:lineRule="auto"/>
        <w:ind w:left="426" w:hanging="426"/>
        <w:jc w:val="both"/>
        <w:textAlignment w:val="auto"/>
        <w:rPr>
          <w:rFonts w:asciiTheme="minorHAnsi" w:hAnsiTheme="minorHAnsi" w:cstheme="minorHAnsi"/>
        </w:rPr>
      </w:pPr>
      <w:r w:rsidRPr="007B1075">
        <w:rPr>
          <w:rFonts w:asciiTheme="minorHAnsi" w:hAnsiTheme="minorHAnsi" w:cstheme="minorHAnsi"/>
        </w:rPr>
        <w:t xml:space="preserve">Kara umowna będzie potrącana z przysługującego wynagrodzenia wykonawcy na podstawie kompensaty wzajemnych należności i zobowiązań (potrącenie z wystawianej przez wykonawcę faktury za usługę będącą przedmiotem umowy), na co wykonawca wyraża zgodę. W przypadku gdy wysokość kar umownych przekroczy </w:t>
      </w:r>
      <w:r w:rsidRPr="007B1075">
        <w:rPr>
          <w:rFonts w:asciiTheme="minorHAnsi" w:hAnsiTheme="minorHAnsi" w:cstheme="minorHAnsi"/>
        </w:rPr>
        <w:lastRenderedPageBreak/>
        <w:t>wartość przysługującego wynagrodzenia wykonawcy, wykonawca jest zobowiązany do zapłaty kary umownej w terminie 14 dni od dnia otrzymania noty obciążeniowej.</w:t>
      </w:r>
    </w:p>
    <w:p w14:paraId="39B1488D" w14:textId="77777777" w:rsidR="007C7DFD" w:rsidRPr="007B1075" w:rsidRDefault="007C7DFD" w:rsidP="007B1075">
      <w:pPr>
        <w:widowControl/>
        <w:numPr>
          <w:ilvl w:val="1"/>
          <w:numId w:val="138"/>
        </w:numPr>
        <w:tabs>
          <w:tab w:val="clear" w:pos="1420"/>
          <w:tab w:val="num" w:pos="426"/>
        </w:tabs>
        <w:suppressAutoHyphens w:val="0"/>
        <w:autoSpaceDN/>
        <w:spacing w:line="276" w:lineRule="auto"/>
        <w:ind w:left="426" w:hanging="426"/>
        <w:jc w:val="both"/>
        <w:textAlignment w:val="auto"/>
        <w:rPr>
          <w:rFonts w:asciiTheme="minorHAnsi" w:hAnsiTheme="minorHAnsi" w:cstheme="minorHAnsi"/>
        </w:rPr>
      </w:pPr>
      <w:r w:rsidRPr="007B1075">
        <w:rPr>
          <w:rFonts w:asciiTheme="minorHAnsi" w:hAnsiTheme="minorHAnsi" w:cstheme="minorHAnsi"/>
        </w:rPr>
        <w:t>Strony zastrzegają sobie prawo do dochodzenia odszkodowania uzupełniającego, przenoszącego wysokość zastrzeżonych kar umownych do wysokości rzeczywiście poniesionej szkody.</w:t>
      </w:r>
    </w:p>
    <w:p w14:paraId="65EF2668" w14:textId="1A21EA3A" w:rsidR="007C7DFD" w:rsidRPr="007B1075" w:rsidRDefault="007C7DFD" w:rsidP="007B1075">
      <w:pPr>
        <w:pStyle w:val="Tekstpodstawowy"/>
        <w:numPr>
          <w:ilvl w:val="12"/>
          <w:numId w:val="0"/>
        </w:numPr>
        <w:spacing w:before="240" w:after="0" w:line="276" w:lineRule="auto"/>
        <w:jc w:val="center"/>
        <w:rPr>
          <w:rFonts w:asciiTheme="minorHAnsi" w:hAnsiTheme="minorHAnsi"/>
          <w:b/>
          <w:bCs/>
          <w:color w:val="000000" w:themeColor="text1"/>
          <w:szCs w:val="24"/>
        </w:rPr>
      </w:pPr>
      <w:r w:rsidRPr="007B1075">
        <w:rPr>
          <w:rFonts w:asciiTheme="minorHAnsi" w:hAnsiTheme="minorHAnsi"/>
          <w:b/>
          <w:bCs/>
          <w:color w:val="000000" w:themeColor="text1"/>
          <w:szCs w:val="24"/>
        </w:rPr>
        <w:t>§ 1</w:t>
      </w:r>
      <w:r w:rsidR="00432564" w:rsidRPr="007B1075">
        <w:rPr>
          <w:rFonts w:asciiTheme="minorHAnsi" w:hAnsiTheme="minorHAnsi"/>
          <w:b/>
          <w:bCs/>
          <w:color w:val="000000" w:themeColor="text1"/>
          <w:szCs w:val="24"/>
        </w:rPr>
        <w:t>3</w:t>
      </w:r>
    </w:p>
    <w:p w14:paraId="22A15EAA" w14:textId="77777777" w:rsidR="007C7DFD" w:rsidRPr="007B1075" w:rsidRDefault="007C7DFD" w:rsidP="007B1075">
      <w:pPr>
        <w:pStyle w:val="Tekstpodstawowy"/>
        <w:numPr>
          <w:ilvl w:val="12"/>
          <w:numId w:val="0"/>
        </w:numPr>
        <w:spacing w:after="0" w:line="276" w:lineRule="auto"/>
        <w:jc w:val="center"/>
        <w:rPr>
          <w:rFonts w:asciiTheme="minorHAnsi" w:hAnsiTheme="minorHAnsi"/>
          <w:b/>
          <w:bCs/>
          <w:color w:val="000000" w:themeColor="text1"/>
          <w:szCs w:val="24"/>
        </w:rPr>
      </w:pPr>
      <w:r w:rsidRPr="007B1075">
        <w:rPr>
          <w:rFonts w:asciiTheme="minorHAnsi" w:hAnsiTheme="minorHAnsi"/>
          <w:b/>
          <w:bCs/>
          <w:color w:val="000000" w:themeColor="text1"/>
          <w:szCs w:val="24"/>
        </w:rPr>
        <w:t xml:space="preserve"> ZMIANY POSTANOWIEŃ UMOWY </w:t>
      </w:r>
    </w:p>
    <w:p w14:paraId="21822FEC" w14:textId="77777777" w:rsidR="007B1075" w:rsidRPr="007B1075" w:rsidRDefault="007B1075" w:rsidP="007B1075">
      <w:pPr>
        <w:widowControl/>
        <w:numPr>
          <w:ilvl w:val="0"/>
          <w:numId w:val="162"/>
        </w:numPr>
        <w:suppressAutoHyphens w:val="0"/>
        <w:autoSpaceDN/>
        <w:spacing w:line="276" w:lineRule="auto"/>
        <w:jc w:val="both"/>
        <w:textAlignment w:val="auto"/>
        <w:rPr>
          <w:rFonts w:asciiTheme="minorHAnsi" w:eastAsia="Times New Roman" w:hAnsiTheme="minorHAnsi" w:cs="Tahoma"/>
          <w:color w:val="000000"/>
          <w:kern w:val="0"/>
          <w:lang w:eastAsia="pl-PL" w:bidi="ar-SA"/>
        </w:rPr>
      </w:pPr>
      <w:bookmarkStart w:id="9" w:name="_Hlk72326488"/>
      <w:r w:rsidRPr="007B1075">
        <w:rPr>
          <w:rFonts w:asciiTheme="minorHAnsi" w:eastAsia="Times New Roman" w:hAnsiTheme="minorHAnsi" w:cs="Tahoma"/>
          <w:color w:val="000000"/>
          <w:kern w:val="0"/>
          <w:lang w:eastAsia="pl-PL" w:bidi="ar-SA"/>
        </w:rPr>
        <w:t>Dopuszcza się możliwość zmiany wynagrodzenia w przypadku ustawowej zmiany stawki podatku od towarów i usług (VAT), w takim przypadku wynagrodzenie należne wykonawcy zostanie odpowiednio zmienione. Wartość wynagrodzenia netto nie zmieni się, a wartość wynagrodzenia brutto zostanie wyliczona na podstawie nowych przepisów.</w:t>
      </w:r>
      <w:bookmarkEnd w:id="9"/>
    </w:p>
    <w:p w14:paraId="1A7547A7" w14:textId="77777777" w:rsidR="007B1075" w:rsidRPr="007B1075" w:rsidRDefault="007B1075" w:rsidP="007B1075">
      <w:pPr>
        <w:widowControl/>
        <w:numPr>
          <w:ilvl w:val="0"/>
          <w:numId w:val="162"/>
        </w:numPr>
        <w:suppressAutoHyphens w:val="0"/>
        <w:autoSpaceDN/>
        <w:spacing w:line="276" w:lineRule="auto"/>
        <w:jc w:val="both"/>
        <w:textAlignment w:val="auto"/>
        <w:rPr>
          <w:rFonts w:asciiTheme="minorHAnsi" w:eastAsia="Times New Roman" w:hAnsiTheme="minorHAnsi" w:cs="Tahoma"/>
          <w:color w:val="000000"/>
          <w:kern w:val="0"/>
          <w:lang w:eastAsia="pl-PL" w:bidi="ar-SA"/>
        </w:rPr>
      </w:pPr>
      <w:r w:rsidRPr="007B1075">
        <w:rPr>
          <w:rFonts w:asciiTheme="minorHAnsi" w:eastAsia="Times New Roman" w:hAnsiTheme="minorHAnsi" w:cs="Tahoma"/>
          <w:color w:val="000000"/>
          <w:kern w:val="0"/>
          <w:lang w:eastAsia="pl-PL" w:bidi="ar-SA"/>
        </w:rPr>
        <w:t>Dopuszcza się możliwość zmiany postanowień umowy w zakresie dotyczącym terminu realizacji przedmiotu umowy w przypadku;</w:t>
      </w:r>
    </w:p>
    <w:p w14:paraId="204AA01F" w14:textId="230B4BED" w:rsidR="007B1075" w:rsidRPr="00A31F44" w:rsidRDefault="007B1075" w:rsidP="007B1075">
      <w:pPr>
        <w:widowControl/>
        <w:numPr>
          <w:ilvl w:val="0"/>
          <w:numId w:val="163"/>
        </w:numPr>
        <w:suppressAutoHyphens w:val="0"/>
        <w:autoSpaceDN/>
        <w:spacing w:line="276" w:lineRule="auto"/>
        <w:jc w:val="both"/>
        <w:textAlignment w:val="auto"/>
        <w:rPr>
          <w:rFonts w:asciiTheme="minorHAnsi" w:eastAsia="Times New Roman" w:hAnsiTheme="minorHAnsi" w:cs="Tahoma"/>
          <w:color w:val="000000" w:themeColor="text1"/>
          <w:kern w:val="0"/>
          <w:lang w:val="x-none" w:eastAsia="x-none" w:bidi="ar-SA"/>
        </w:rPr>
      </w:pPr>
      <w:r w:rsidRPr="00A31F44">
        <w:rPr>
          <w:rFonts w:asciiTheme="minorHAnsi" w:eastAsia="Times New Roman" w:hAnsiTheme="minorHAnsi" w:cs="Tahoma"/>
          <w:color w:val="000000" w:themeColor="text1"/>
          <w:kern w:val="0"/>
          <w:lang w:val="x-none" w:eastAsia="x-none" w:bidi="ar-SA"/>
        </w:rPr>
        <w:t>przyczyny będące następstwem okoliczności, za które odpowiedzialność ponosi zamawiający</w:t>
      </w:r>
      <w:r w:rsidRPr="00A31F44">
        <w:rPr>
          <w:rFonts w:asciiTheme="minorHAnsi" w:eastAsia="Times New Roman" w:hAnsiTheme="minorHAnsi" w:cs="Tahoma"/>
          <w:color w:val="000000" w:themeColor="text1"/>
          <w:kern w:val="0"/>
          <w:lang w:eastAsia="x-none" w:bidi="ar-SA"/>
        </w:rPr>
        <w:t xml:space="preserve"> lub wykonawca robót budowlanych</w:t>
      </w:r>
      <w:r w:rsidR="008668AC" w:rsidRPr="00A31F44">
        <w:rPr>
          <w:rFonts w:asciiTheme="minorHAnsi" w:eastAsia="Times New Roman" w:hAnsiTheme="minorHAnsi" w:cs="Tahoma"/>
          <w:color w:val="000000" w:themeColor="text1"/>
          <w:kern w:val="0"/>
          <w:lang w:eastAsia="x-none" w:bidi="ar-SA"/>
        </w:rPr>
        <w:t xml:space="preserve"> – w przypadku gdy</w:t>
      </w:r>
      <w:r w:rsidR="00A31F44" w:rsidRPr="00A31F44">
        <w:rPr>
          <w:rFonts w:asciiTheme="minorHAnsi" w:eastAsia="Times New Roman" w:hAnsiTheme="minorHAnsi" w:cs="Tahoma"/>
          <w:color w:val="000000" w:themeColor="text1"/>
          <w:kern w:val="0"/>
          <w:lang w:eastAsia="x-none" w:bidi="ar-SA"/>
        </w:rPr>
        <w:t xml:space="preserve"> nastąpiło opóźnienie lub zwłoka</w:t>
      </w:r>
      <w:r w:rsidR="00A31F44">
        <w:rPr>
          <w:rFonts w:asciiTheme="minorHAnsi" w:eastAsia="Times New Roman" w:hAnsiTheme="minorHAnsi" w:cs="Tahoma"/>
          <w:color w:val="000000" w:themeColor="text1"/>
          <w:kern w:val="0"/>
          <w:lang w:eastAsia="x-none" w:bidi="ar-SA"/>
        </w:rPr>
        <w:t xml:space="preserve"> lub wydłużenie terminu</w:t>
      </w:r>
      <w:r w:rsidR="00A31F44" w:rsidRPr="00A31F44">
        <w:rPr>
          <w:rFonts w:asciiTheme="minorHAnsi" w:eastAsia="Times New Roman" w:hAnsiTheme="minorHAnsi" w:cs="Tahoma"/>
          <w:color w:val="000000" w:themeColor="text1"/>
          <w:kern w:val="0"/>
          <w:lang w:eastAsia="x-none" w:bidi="ar-SA"/>
        </w:rPr>
        <w:t xml:space="preserve"> budow</w:t>
      </w:r>
      <w:r w:rsidR="00A31F44">
        <w:rPr>
          <w:rFonts w:asciiTheme="minorHAnsi" w:eastAsia="Times New Roman" w:hAnsiTheme="minorHAnsi" w:cs="Tahoma"/>
          <w:color w:val="000000" w:themeColor="text1"/>
          <w:kern w:val="0"/>
          <w:lang w:eastAsia="x-none" w:bidi="ar-SA"/>
        </w:rPr>
        <w:t>y</w:t>
      </w:r>
      <w:r w:rsidR="00A31F44" w:rsidRPr="00A31F44">
        <w:rPr>
          <w:rFonts w:asciiTheme="minorHAnsi" w:eastAsia="Times New Roman" w:hAnsiTheme="minorHAnsi" w:cs="Tahoma"/>
          <w:color w:val="000000" w:themeColor="text1"/>
          <w:kern w:val="0"/>
          <w:lang w:eastAsia="x-none" w:bidi="ar-SA"/>
        </w:rPr>
        <w:t xml:space="preserve"> PSZOK</w:t>
      </w:r>
      <w:r w:rsidR="00A31F44">
        <w:rPr>
          <w:rFonts w:asciiTheme="minorHAnsi" w:eastAsia="Times New Roman" w:hAnsiTheme="minorHAnsi" w:cs="Tahoma"/>
          <w:color w:val="000000" w:themeColor="text1"/>
          <w:kern w:val="0"/>
          <w:lang w:eastAsia="x-none" w:bidi="ar-SA"/>
        </w:rPr>
        <w:t>ów</w:t>
      </w:r>
      <w:r w:rsidR="00A31F44" w:rsidRPr="00A31F44">
        <w:rPr>
          <w:rFonts w:asciiTheme="minorHAnsi" w:eastAsia="Times New Roman" w:hAnsiTheme="minorHAnsi" w:cs="Tahoma"/>
          <w:color w:val="000000" w:themeColor="text1"/>
          <w:kern w:val="0"/>
          <w:lang w:eastAsia="x-none" w:bidi="ar-SA"/>
        </w:rPr>
        <w:t xml:space="preserve"> i jednocześnie niemożliwe jest dostarczenie kontenerów na poszczególne nowobudowane PSZOKI w Przemkowie i Koźlicach (gmina Gaworzyce)</w:t>
      </w:r>
      <w:r w:rsidR="008668AC" w:rsidRPr="00A31F44">
        <w:rPr>
          <w:rFonts w:asciiTheme="minorHAnsi" w:eastAsia="Times New Roman" w:hAnsiTheme="minorHAnsi" w:cs="Tahoma"/>
          <w:color w:val="000000" w:themeColor="text1"/>
          <w:kern w:val="0"/>
          <w:lang w:eastAsia="x-none" w:bidi="ar-SA"/>
        </w:rPr>
        <w:t xml:space="preserve"> </w:t>
      </w:r>
      <w:r w:rsidRPr="00A31F44">
        <w:rPr>
          <w:rFonts w:asciiTheme="minorHAnsi" w:eastAsia="Times New Roman" w:hAnsiTheme="minorHAnsi" w:cs="Tahoma"/>
          <w:color w:val="000000" w:themeColor="text1"/>
          <w:kern w:val="0"/>
          <w:lang w:val="x-none" w:eastAsia="x-none" w:bidi="ar-SA"/>
        </w:rPr>
        <w:t xml:space="preserve">, </w:t>
      </w:r>
    </w:p>
    <w:p w14:paraId="69ED7F8E" w14:textId="77777777" w:rsidR="007B1075" w:rsidRPr="007B1075" w:rsidRDefault="007B1075" w:rsidP="007B1075">
      <w:pPr>
        <w:widowControl/>
        <w:numPr>
          <w:ilvl w:val="0"/>
          <w:numId w:val="163"/>
        </w:numPr>
        <w:suppressAutoHyphens w:val="0"/>
        <w:autoSpaceDN/>
        <w:spacing w:line="276" w:lineRule="auto"/>
        <w:jc w:val="both"/>
        <w:textAlignment w:val="auto"/>
        <w:rPr>
          <w:rFonts w:asciiTheme="minorHAnsi" w:eastAsia="Times New Roman" w:hAnsiTheme="minorHAnsi" w:cs="Tahoma"/>
          <w:color w:val="000000"/>
          <w:kern w:val="0"/>
          <w:lang w:val="x-none" w:eastAsia="x-none" w:bidi="ar-SA"/>
        </w:rPr>
      </w:pPr>
      <w:r w:rsidRPr="007B1075">
        <w:rPr>
          <w:rFonts w:asciiTheme="minorHAnsi" w:eastAsia="Times New Roman" w:hAnsiTheme="minorHAnsi" w:cs="Tahoma"/>
          <w:kern w:val="0"/>
          <w:lang w:val="x-none" w:eastAsia="x-none" w:bidi="ar-SA"/>
        </w:rPr>
        <w:t>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w:t>
      </w:r>
      <w:r w:rsidRPr="007B1075">
        <w:rPr>
          <w:rFonts w:asciiTheme="minorHAnsi" w:eastAsia="Times New Roman" w:hAnsiTheme="minorHAnsi" w:cs="Tahoma"/>
          <w:kern w:val="0"/>
          <w:lang w:eastAsia="x-none" w:bidi="ar-SA"/>
        </w:rPr>
        <w:t> </w:t>
      </w:r>
      <w:r w:rsidRPr="007B1075">
        <w:rPr>
          <w:rFonts w:asciiTheme="minorHAnsi" w:eastAsia="Times New Roman" w:hAnsiTheme="minorHAnsi" w:cs="Tahoma"/>
          <w:kern w:val="0"/>
          <w:lang w:val="x-none" w:eastAsia="x-none" w:bidi="ar-SA"/>
        </w:rPr>
        <w:t>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w:t>
      </w:r>
      <w:r w:rsidRPr="007B1075">
        <w:rPr>
          <w:rFonts w:asciiTheme="minorHAnsi" w:eastAsia="Times New Roman" w:hAnsiTheme="minorHAnsi" w:cs="Tahoma"/>
          <w:kern w:val="0"/>
          <w:lang w:eastAsia="x-none" w:bidi="ar-SA"/>
        </w:rPr>
        <w:t> </w:t>
      </w:r>
      <w:r w:rsidRPr="007B1075">
        <w:rPr>
          <w:rFonts w:asciiTheme="minorHAnsi" w:eastAsia="Times New Roman" w:hAnsiTheme="minorHAnsi" w:cs="Tahoma"/>
          <w:kern w:val="0"/>
          <w:lang w:val="x-none" w:eastAsia="x-none" w:bidi="ar-SA"/>
        </w:rPr>
        <w:t>przeciwdziałaniem i zwalczaniem COVID-19, innych chorób zakaźnych oraz wywołanych nimi sytuacji kryzysowych, niezależnych od wykonawcy, a mających istotny wpływ na wydłużenie okresu realizacji umowy, których wystąpienie zostało potwierdzone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bookmarkStart w:id="10" w:name="_Hlk39645123"/>
      <w:r w:rsidRPr="007B1075">
        <w:rPr>
          <w:rFonts w:asciiTheme="minorHAnsi" w:eastAsia="Times New Roman" w:hAnsiTheme="minorHAnsi" w:cs="Tahoma"/>
          <w:color w:val="FF0000"/>
          <w:kern w:val="0"/>
          <w:lang w:val="x-none" w:eastAsia="x-none" w:bidi="ar-SA"/>
        </w:rPr>
        <w:t xml:space="preserve"> </w:t>
      </w:r>
    </w:p>
    <w:bookmarkEnd w:id="10"/>
    <w:p w14:paraId="57435090" w14:textId="77777777" w:rsidR="007B1075" w:rsidRPr="007B1075" w:rsidRDefault="007B1075" w:rsidP="007B1075">
      <w:pPr>
        <w:widowControl/>
        <w:suppressAutoHyphens w:val="0"/>
        <w:autoSpaceDN/>
        <w:spacing w:line="276" w:lineRule="auto"/>
        <w:ind w:left="360"/>
        <w:jc w:val="both"/>
        <w:textAlignment w:val="auto"/>
        <w:rPr>
          <w:rFonts w:asciiTheme="minorHAnsi" w:eastAsia="Times New Roman" w:hAnsiTheme="minorHAnsi" w:cs="Tahoma"/>
          <w:color w:val="000000"/>
          <w:kern w:val="0"/>
          <w:lang w:eastAsia="pl-PL" w:bidi="ar-SA"/>
        </w:rPr>
      </w:pPr>
      <w:r w:rsidRPr="007B1075">
        <w:rPr>
          <w:rFonts w:asciiTheme="minorHAnsi" w:eastAsia="Times New Roman" w:hAnsiTheme="minorHAnsi" w:cs="Tahoma"/>
          <w:color w:val="000000"/>
          <w:kern w:val="0"/>
          <w:lang w:eastAsia="pl-PL" w:bidi="ar-SA"/>
        </w:rPr>
        <w:t>Przedłużenie terminu wykonania umowy może nastąpić o okres trwania tych okoliczności, a jeżeli okres ten wywołał kolejne konsekwencje w zakresie terminu wykonania, także o okres niezbędny do zakończenia wykonywania jej przedmiotu w sposób należyty.</w:t>
      </w:r>
    </w:p>
    <w:p w14:paraId="7A0BC1BD" w14:textId="77777777" w:rsidR="007B1075" w:rsidRPr="007B1075" w:rsidRDefault="007B1075" w:rsidP="007B1075">
      <w:pPr>
        <w:widowControl/>
        <w:numPr>
          <w:ilvl w:val="0"/>
          <w:numId w:val="162"/>
        </w:numPr>
        <w:suppressAutoHyphens w:val="0"/>
        <w:autoSpaceDN/>
        <w:spacing w:line="276" w:lineRule="auto"/>
        <w:jc w:val="both"/>
        <w:textAlignment w:val="auto"/>
        <w:rPr>
          <w:rFonts w:asciiTheme="minorHAnsi" w:eastAsia="Times New Roman" w:hAnsiTheme="minorHAnsi" w:cs="Tahoma"/>
          <w:color w:val="000000"/>
          <w:kern w:val="0"/>
          <w:lang w:eastAsia="pl-PL" w:bidi="ar-SA"/>
        </w:rPr>
      </w:pPr>
      <w:r w:rsidRPr="007B1075">
        <w:rPr>
          <w:rFonts w:asciiTheme="minorHAnsi" w:eastAsia="Times New Roman" w:hAnsiTheme="minorHAnsi" w:cs="Tahoma"/>
          <w:color w:val="000000"/>
          <w:kern w:val="0"/>
          <w:lang w:eastAsia="pl-PL" w:bidi="ar-SA"/>
        </w:rPr>
        <w:lastRenderedPageBreak/>
        <w:t>Strona umowy występująca o zmianę umowy winna złożyć drugiej stronie umowy wniosek zawierający uzasadnienie i dowody wskazujące na zaistnienie okoliczności uzasadniających zmianę umowy.</w:t>
      </w:r>
    </w:p>
    <w:p w14:paraId="30147A94" w14:textId="77777777" w:rsidR="007B1075" w:rsidRPr="007B1075" w:rsidRDefault="007B1075" w:rsidP="007B1075">
      <w:pPr>
        <w:widowControl/>
        <w:numPr>
          <w:ilvl w:val="0"/>
          <w:numId w:val="162"/>
        </w:numPr>
        <w:suppressAutoHyphens w:val="0"/>
        <w:autoSpaceDN/>
        <w:spacing w:line="276" w:lineRule="auto"/>
        <w:jc w:val="both"/>
        <w:textAlignment w:val="auto"/>
        <w:rPr>
          <w:rFonts w:asciiTheme="minorHAnsi" w:eastAsia="Times New Roman" w:hAnsiTheme="minorHAnsi" w:cs="Tahoma"/>
          <w:color w:val="000000"/>
          <w:kern w:val="0"/>
          <w:lang w:eastAsia="pl-PL" w:bidi="ar-SA"/>
        </w:rPr>
      </w:pPr>
      <w:r w:rsidRPr="007B1075">
        <w:rPr>
          <w:rFonts w:asciiTheme="minorHAnsi" w:eastAsia="Times New Roman" w:hAnsiTheme="minorHAnsi" w:cs="Tahoma"/>
          <w:color w:val="000000"/>
          <w:kern w:val="0"/>
          <w:lang w:eastAsia="pl-PL" w:bidi="ar-SA"/>
        </w:rPr>
        <w:t>W terminie 7 dni roboczych od dnia otrzymania wniosku, strona umowy, która wniosek otrzymała przekaże drugiej stronie informację o zakresie, w jakim zatwierdza wniosek albo informację o niezatwierdzeniu wniosku wraz z uzasadnieniem.</w:t>
      </w:r>
    </w:p>
    <w:p w14:paraId="1CAF509E" w14:textId="77777777" w:rsidR="007B1075" w:rsidRPr="007B1075" w:rsidRDefault="007B1075" w:rsidP="007B1075">
      <w:pPr>
        <w:widowControl/>
        <w:numPr>
          <w:ilvl w:val="0"/>
          <w:numId w:val="162"/>
        </w:numPr>
        <w:suppressAutoHyphens w:val="0"/>
        <w:autoSpaceDN/>
        <w:spacing w:line="276" w:lineRule="auto"/>
        <w:jc w:val="both"/>
        <w:textAlignment w:val="auto"/>
        <w:rPr>
          <w:rFonts w:asciiTheme="minorHAnsi" w:eastAsia="Times New Roman" w:hAnsiTheme="minorHAnsi" w:cs="Tahoma"/>
          <w:color w:val="000000"/>
          <w:kern w:val="0"/>
          <w:lang w:eastAsia="pl-PL" w:bidi="ar-SA"/>
        </w:rPr>
      </w:pPr>
      <w:r w:rsidRPr="007B1075">
        <w:rPr>
          <w:rFonts w:asciiTheme="minorHAnsi" w:eastAsia="Times New Roman" w:hAnsiTheme="minorHAnsi" w:cs="Tahoma"/>
          <w:color w:val="000000"/>
          <w:kern w:val="0"/>
          <w:lang w:eastAsia="pl-PL" w:bidi="ar-SA"/>
        </w:rPr>
        <w:t>Zmiana postanowień zawartej umowy może nastąpić wyłącznie, za zgodą obu stron wyrażoną na piśmie, pod rygorem nieważności.</w:t>
      </w:r>
    </w:p>
    <w:p w14:paraId="64A6DEDC" w14:textId="3DD59B82" w:rsidR="00432564" w:rsidRPr="00432564" w:rsidRDefault="00432564" w:rsidP="007B1075">
      <w:pPr>
        <w:widowControl/>
        <w:numPr>
          <w:ilvl w:val="12"/>
          <w:numId w:val="0"/>
        </w:numPr>
        <w:suppressAutoHyphens w:val="0"/>
        <w:autoSpaceDN/>
        <w:spacing w:before="240" w:line="276" w:lineRule="auto"/>
        <w:jc w:val="center"/>
        <w:textAlignment w:val="auto"/>
        <w:rPr>
          <w:rFonts w:asciiTheme="minorHAnsi" w:eastAsia="Times New Roman" w:hAnsiTheme="minorHAnsi" w:cstheme="minorHAnsi"/>
          <w:b/>
          <w:bCs/>
          <w:color w:val="000000" w:themeColor="text1"/>
          <w:kern w:val="0"/>
          <w:lang w:eastAsia="pl-PL" w:bidi="ar-SA"/>
        </w:rPr>
      </w:pPr>
      <w:r w:rsidRPr="00432564">
        <w:rPr>
          <w:rFonts w:asciiTheme="minorHAnsi" w:eastAsia="Times New Roman" w:hAnsiTheme="minorHAnsi" w:cstheme="minorHAnsi"/>
          <w:b/>
          <w:bCs/>
          <w:color w:val="000000" w:themeColor="text1"/>
          <w:kern w:val="0"/>
          <w:lang w:eastAsia="pl-PL" w:bidi="ar-SA"/>
        </w:rPr>
        <w:t xml:space="preserve">§ </w:t>
      </w:r>
      <w:r w:rsidRPr="007B1075">
        <w:rPr>
          <w:rFonts w:asciiTheme="minorHAnsi" w:eastAsia="Times New Roman" w:hAnsiTheme="minorHAnsi" w:cstheme="minorHAnsi"/>
          <w:b/>
          <w:bCs/>
          <w:color w:val="000000" w:themeColor="text1"/>
          <w:kern w:val="0"/>
          <w:lang w:eastAsia="pl-PL" w:bidi="ar-SA"/>
        </w:rPr>
        <w:t>14</w:t>
      </w:r>
    </w:p>
    <w:p w14:paraId="70C07EF4" w14:textId="77777777" w:rsidR="00432564" w:rsidRPr="00432564" w:rsidRDefault="00432564" w:rsidP="007B1075">
      <w:pPr>
        <w:widowControl/>
        <w:numPr>
          <w:ilvl w:val="12"/>
          <w:numId w:val="0"/>
        </w:numPr>
        <w:suppressAutoHyphens w:val="0"/>
        <w:autoSpaceDN/>
        <w:spacing w:line="276" w:lineRule="auto"/>
        <w:jc w:val="center"/>
        <w:textAlignment w:val="auto"/>
        <w:rPr>
          <w:rFonts w:asciiTheme="minorHAnsi" w:eastAsia="Times New Roman" w:hAnsiTheme="minorHAnsi" w:cstheme="minorHAnsi"/>
          <w:b/>
          <w:bCs/>
          <w:color w:val="000000" w:themeColor="text1"/>
          <w:kern w:val="0"/>
          <w:lang w:eastAsia="pl-PL" w:bidi="ar-SA"/>
        </w:rPr>
      </w:pPr>
      <w:r w:rsidRPr="00432564">
        <w:rPr>
          <w:rFonts w:asciiTheme="minorHAnsi" w:eastAsia="Times New Roman" w:hAnsiTheme="minorHAnsi" w:cstheme="minorHAnsi"/>
          <w:b/>
          <w:bCs/>
          <w:color w:val="000000" w:themeColor="text1"/>
          <w:kern w:val="0"/>
          <w:lang w:eastAsia="pl-PL" w:bidi="ar-SA"/>
        </w:rPr>
        <w:t>MEDIACJE</w:t>
      </w:r>
    </w:p>
    <w:p w14:paraId="23D33919" w14:textId="77777777" w:rsidR="00432564" w:rsidRPr="00432564" w:rsidRDefault="00432564" w:rsidP="007B1075">
      <w:pPr>
        <w:widowControl/>
        <w:suppressAutoHyphens w:val="0"/>
        <w:autoSpaceDN/>
        <w:spacing w:line="276" w:lineRule="auto"/>
        <w:jc w:val="both"/>
        <w:textAlignment w:val="auto"/>
        <w:rPr>
          <w:rFonts w:asciiTheme="minorHAnsi" w:eastAsia="Times New Roman" w:hAnsiTheme="minorHAnsi" w:cstheme="minorHAnsi"/>
          <w:color w:val="000000" w:themeColor="text1"/>
          <w:kern w:val="0"/>
          <w:lang w:eastAsia="pl-PL" w:bidi="ar-SA"/>
        </w:rPr>
      </w:pPr>
      <w:r w:rsidRPr="00432564">
        <w:rPr>
          <w:rFonts w:asciiTheme="minorHAnsi" w:eastAsia="Times New Roman" w:hAnsiTheme="minorHAnsi" w:cstheme="minorHAnsi"/>
          <w:color w:val="000000" w:themeColor="text1"/>
          <w:kern w:val="0"/>
          <w:lang w:eastAsia="pl-PL" w:bidi="ar-SA"/>
        </w:rPr>
        <w:t xml:space="preserve">Stosownie do postanowień art. 591 ustawy Prawo zamówień publicznych, w sprawie majątkowej, w której zawarcie ugody jest dopuszczalne, każda ze stron umowy, </w:t>
      </w:r>
      <w:r w:rsidRPr="00432564">
        <w:rPr>
          <w:rFonts w:asciiTheme="minorHAnsi" w:eastAsia="Times New Roman" w:hAnsiTheme="minorHAnsi" w:cstheme="minorHAnsi"/>
          <w:color w:val="000000" w:themeColor="text1"/>
          <w:kern w:val="0"/>
          <w:lang w:eastAsia="pl-PL" w:bidi="ar-SA"/>
        </w:rPr>
        <w:br/>
        <w:t>w przypadku sporu wynikającego z realizacji przedmiotowej umowy, jest zobowiązana  do złożenia wniosek o przeprowadzenie mediacji lub inne polubowne rozwiązanie sporu do Sądu Polubownego przy Prokuratorii Generalnej Rzeczypospolitej Polskiej, wybranego mediatora albo osoby prowadzącej inne polubowne rozwiązanie sporu.</w:t>
      </w:r>
    </w:p>
    <w:p w14:paraId="651FD1C2" w14:textId="257B49E7" w:rsidR="007C7DFD" w:rsidRPr="007B1075" w:rsidRDefault="007C7DFD" w:rsidP="007B1075">
      <w:pPr>
        <w:pStyle w:val="Akapitzlist"/>
        <w:spacing w:before="240" w:line="276" w:lineRule="auto"/>
        <w:ind w:left="0"/>
        <w:jc w:val="center"/>
        <w:rPr>
          <w:rFonts w:asciiTheme="minorHAnsi" w:hAnsiTheme="minorHAnsi" w:cs="Tahoma"/>
          <w:b/>
          <w:color w:val="000000" w:themeColor="text1"/>
          <w:lang w:val="pl-PL"/>
        </w:rPr>
      </w:pPr>
      <w:r w:rsidRPr="007B1075">
        <w:rPr>
          <w:rFonts w:asciiTheme="minorHAnsi" w:hAnsiTheme="minorHAnsi" w:cs="Tahoma"/>
          <w:b/>
          <w:color w:val="000000" w:themeColor="text1"/>
        </w:rPr>
        <w:t>§ 1</w:t>
      </w:r>
      <w:r w:rsidR="00432564" w:rsidRPr="007B1075">
        <w:rPr>
          <w:rFonts w:asciiTheme="minorHAnsi" w:hAnsiTheme="minorHAnsi" w:cs="Tahoma"/>
          <w:b/>
          <w:color w:val="000000" w:themeColor="text1"/>
          <w:lang w:val="pl-PL"/>
        </w:rPr>
        <w:t>5</w:t>
      </w:r>
    </w:p>
    <w:p w14:paraId="10BEED40" w14:textId="77777777" w:rsidR="007C7DFD" w:rsidRPr="007B1075" w:rsidRDefault="007C7DFD" w:rsidP="007B1075">
      <w:pPr>
        <w:pStyle w:val="Akapitzlist"/>
        <w:spacing w:line="276" w:lineRule="auto"/>
        <w:ind w:left="0"/>
        <w:jc w:val="center"/>
        <w:rPr>
          <w:rFonts w:asciiTheme="minorHAnsi" w:hAnsiTheme="minorHAnsi" w:cs="Tahoma"/>
          <w:b/>
          <w:color w:val="000000" w:themeColor="text1"/>
          <w:lang w:val="pl-PL"/>
        </w:rPr>
      </w:pPr>
      <w:bookmarkStart w:id="11" w:name="_Hlk516485088"/>
      <w:r w:rsidRPr="007B1075">
        <w:rPr>
          <w:rFonts w:asciiTheme="minorHAnsi" w:hAnsiTheme="minorHAnsi" w:cs="Tahoma"/>
          <w:b/>
          <w:color w:val="000000" w:themeColor="text1"/>
        </w:rPr>
        <w:t>OCHRONA DANYCH OSOBOWYCH</w:t>
      </w:r>
      <w:r w:rsidRPr="007B1075">
        <w:rPr>
          <w:rFonts w:asciiTheme="minorHAnsi" w:hAnsiTheme="minorHAnsi" w:cs="Tahoma"/>
          <w:b/>
          <w:color w:val="000000" w:themeColor="text1"/>
          <w:lang w:val="pl-PL"/>
        </w:rPr>
        <w:t xml:space="preserve"> </w:t>
      </w:r>
    </w:p>
    <w:bookmarkEnd w:id="11"/>
    <w:p w14:paraId="7F1FE0D2" w14:textId="77777777" w:rsidR="00432564" w:rsidRPr="00432564" w:rsidRDefault="00432564" w:rsidP="007B1075">
      <w:pPr>
        <w:widowControl/>
        <w:numPr>
          <w:ilvl w:val="0"/>
          <w:numId w:val="151"/>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500E5AF"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Zamawiający powierza Wykonawcy, w trybie art. 28 Rozporządzenia dane osobowe do przetwarzania, wyłącznie w celu wykonania przedmiotu niniejszej umowy.</w:t>
      </w:r>
    </w:p>
    <w:p w14:paraId="0E7814C3"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val="en-US" w:eastAsia="en-US"/>
        </w:rPr>
      </w:pPr>
      <w:r w:rsidRPr="00432564">
        <w:rPr>
          <w:rFonts w:asciiTheme="minorHAnsi" w:eastAsia="Calibri" w:hAnsiTheme="minorHAnsi" w:cs="Calibri"/>
          <w:color w:val="000000"/>
          <w:lang w:val="en-US" w:eastAsia="en-US"/>
        </w:rPr>
        <w:t>Wykonawca zobowiązuje się:</w:t>
      </w:r>
    </w:p>
    <w:p w14:paraId="2FC13A6F" w14:textId="77777777" w:rsidR="00432564" w:rsidRPr="00432564" w:rsidRDefault="00432564" w:rsidP="007B1075">
      <w:pPr>
        <w:widowControl/>
        <w:numPr>
          <w:ilvl w:val="0"/>
          <w:numId w:val="152"/>
        </w:numPr>
        <w:suppressAutoHyphens w:val="0"/>
        <w:autoSpaceDN/>
        <w:spacing w:line="276" w:lineRule="auto"/>
        <w:ind w:left="714" w:hanging="357"/>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przetwarzać powierzone mu dane osobowe zgodnie z niniejszą umową, Rozporządzeniem oraz z innymi przepisami prawa powszechnie obowiązującego, które chronią prawa osób, których dane dotyczą,</w:t>
      </w:r>
    </w:p>
    <w:p w14:paraId="22EB73A4" w14:textId="77777777" w:rsidR="00432564" w:rsidRPr="00432564" w:rsidRDefault="00432564" w:rsidP="007B1075">
      <w:pPr>
        <w:widowControl/>
        <w:numPr>
          <w:ilvl w:val="0"/>
          <w:numId w:val="110"/>
        </w:numPr>
        <w:suppressAutoHyphens w:val="0"/>
        <w:autoSpaceDN/>
        <w:spacing w:line="276" w:lineRule="auto"/>
        <w:ind w:left="714" w:hanging="357"/>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DC020B6" w14:textId="77777777" w:rsidR="00432564" w:rsidRPr="00432564" w:rsidRDefault="00432564" w:rsidP="007B1075">
      <w:pPr>
        <w:widowControl/>
        <w:numPr>
          <w:ilvl w:val="0"/>
          <w:numId w:val="110"/>
        </w:numPr>
        <w:suppressAutoHyphens w:val="0"/>
        <w:autoSpaceDN/>
        <w:spacing w:line="276" w:lineRule="auto"/>
        <w:ind w:left="714" w:hanging="357"/>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dołożyć należytej staranności przy przetwarzaniu powierzonych danych osobowych,</w:t>
      </w:r>
    </w:p>
    <w:p w14:paraId="0EB3C08F" w14:textId="77777777" w:rsidR="00432564" w:rsidRPr="00432564" w:rsidRDefault="00432564" w:rsidP="007B1075">
      <w:pPr>
        <w:widowControl/>
        <w:numPr>
          <w:ilvl w:val="0"/>
          <w:numId w:val="110"/>
        </w:numPr>
        <w:suppressAutoHyphens w:val="0"/>
        <w:autoSpaceDN/>
        <w:spacing w:line="276" w:lineRule="auto"/>
        <w:ind w:left="714" w:hanging="357"/>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do nadania upoważnień do przetwarzania danych osobowych wszystkim osobom, które będą przetwarzały powierzone dane w celu realizacji niniejszej umowy,</w:t>
      </w:r>
    </w:p>
    <w:p w14:paraId="20EEEAA5" w14:textId="77777777" w:rsidR="00432564" w:rsidRPr="00432564" w:rsidRDefault="00432564" w:rsidP="007B1075">
      <w:pPr>
        <w:widowControl/>
        <w:numPr>
          <w:ilvl w:val="0"/>
          <w:numId w:val="110"/>
        </w:numPr>
        <w:suppressAutoHyphens w:val="0"/>
        <w:autoSpaceDN/>
        <w:spacing w:line="276" w:lineRule="auto"/>
        <w:ind w:left="714" w:hanging="357"/>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8AC745E"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5AF8E502"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pomaga Zamawiającemu w niezbędnym zakresie wywiązywać się z obowiązku odpowiadania na żądania osoby, której dane dotyczą oraz wywiązywania się z obowiązków określonych w art. 32-36 Rozporządzenia.</w:t>
      </w:r>
    </w:p>
    <w:p w14:paraId="197653AC"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po stwierdzeniu naruszenia ochrony danych osobowych bez zbędnej zwłoki zgłasza je administratorowi, nie później niż w ciągu 72 godzin od stwierdzenia naruszenia.</w:t>
      </w:r>
    </w:p>
    <w:p w14:paraId="6B74AE12"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hAnsiTheme="minorHAnsi" w:cs="Times New Roman"/>
          <w:lang w:eastAsia="en-US"/>
        </w:rPr>
      </w:pPr>
      <w:r w:rsidRPr="00432564">
        <w:rPr>
          <w:rFonts w:asciiTheme="minorHAnsi" w:eastAsia="Calibri" w:hAnsiTheme="minorHAnsi" w:cs="Calibri"/>
          <w:color w:val="000000"/>
          <w:lang w:eastAsia="en-U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646D867"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Zamawiający realizować będzie prawo kontroli w godzinach pracy Wykonawcy informując o kontroli minimum 3 dni przed planowanym jej przeprowadzeniem.</w:t>
      </w:r>
    </w:p>
    <w:p w14:paraId="16E8EEF7"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zobowiązuje się do usunięcia uchybień stwierdzonych podczas kontroli w terminie nie dłuższym niż 7 dni</w:t>
      </w:r>
    </w:p>
    <w:p w14:paraId="012443D7"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udostępnia Zamawiającemu wszelkie informacje niezbędne do wykazania spełnienia obowiązków określonych w art. 28 Rozporządzenia.</w:t>
      </w:r>
    </w:p>
    <w:p w14:paraId="674B34DE"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może powierzyć dane osobowe objęte niniejszą umową do dalszego przetwarzania podwykonawcom jedynie w celu wykonania umowy po uzyskaniu uprzedniej pisemnej zgody Zamawiającego.</w:t>
      </w:r>
    </w:p>
    <w:p w14:paraId="4B381778"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Podwykonawca, winien spełniać te same gwarancje i obowiązki jakie zostały nałożone na Wykonawcę.</w:t>
      </w:r>
    </w:p>
    <w:p w14:paraId="41E92E56"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ponosi pełną odpowiedzialność wobec Zamawiającego za działanie podwykonawcy w zakresie obowiązku ochrony danych.</w:t>
      </w:r>
    </w:p>
    <w:p w14:paraId="29A3679E"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7CCAF216"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0B62018"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 xml:space="preserve">Podmiot przetwarzający oświadcza, że w związku ze zobowiązaniem do zachowania w tajemnicy danych poufnych nie będą one wykorzystywane, ujawniane ani udostępniane </w:t>
      </w:r>
      <w:r w:rsidRPr="00432564">
        <w:rPr>
          <w:rFonts w:asciiTheme="minorHAnsi" w:eastAsia="Calibri" w:hAnsiTheme="minorHAnsi" w:cs="Calibri"/>
          <w:color w:val="000000"/>
          <w:lang w:eastAsia="en-US"/>
        </w:rPr>
        <w:lastRenderedPageBreak/>
        <w:t>w innym celu niż wykonanie Umowy, chyba że konieczność ujawnienia posiadanych informacji wynika z obowiązujących przepisów prawa lub Umowy.</w:t>
      </w:r>
    </w:p>
    <w:p w14:paraId="35F9F3FD"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111FE63"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3A58EEC3"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W sprawach nieuregulowanych niniejszym paragrafem, zastosowanie będą miały przepisy Kodeksu cywilnego, rozporządzenia RODO, Ustawy o ochronie danych osobowych.</w:t>
      </w:r>
    </w:p>
    <w:p w14:paraId="00CC7DAB"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3FFDBFE5"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Strony jako Administratorzy Danych Osobowych oświadczają, że wprowadziły odpowiednie środki techniczne i organizacyjne, aby przetwarzanie odbyło się zgodnie z przepisami RODO.</w:t>
      </w:r>
    </w:p>
    <w:p w14:paraId="04B78592"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0F8BD4A9" w14:textId="77777777" w:rsidR="00432564" w:rsidRPr="00432564" w:rsidRDefault="00432564" w:rsidP="007B1075">
      <w:pPr>
        <w:widowControl/>
        <w:numPr>
          <w:ilvl w:val="0"/>
          <w:numId w:val="109"/>
        </w:numPr>
        <w:suppressAutoHyphens w:val="0"/>
        <w:autoSpaceDN/>
        <w:spacing w:line="276" w:lineRule="auto"/>
        <w:ind w:left="426" w:hanging="284"/>
        <w:jc w:val="both"/>
        <w:textAlignment w:val="auto"/>
        <w:rPr>
          <w:rFonts w:asciiTheme="minorHAnsi" w:eastAsia="Calibri" w:hAnsiTheme="minorHAnsi" w:cs="Calibri"/>
          <w:color w:val="000000"/>
          <w:lang w:eastAsia="en-US"/>
        </w:rPr>
      </w:pPr>
      <w:r w:rsidRPr="00432564">
        <w:rPr>
          <w:rFonts w:asciiTheme="minorHAnsi" w:eastAsia="Calibri" w:hAnsiTheme="minorHAnsi" w:cs="Calibri"/>
          <w:color w:val="000000"/>
          <w:lang w:eastAsia="en-US"/>
        </w:rPr>
        <w:t>Strony będą przetwarzać dane osób reprezentujących stronę, kontaktowe osób  zaangażowanych w realizację niniejszej umowy i zobowiązują się do wykonania obowiązku informacyjnego (art.14. RODO) wobec tych osób w imieniu drugiej Strony.</w:t>
      </w:r>
    </w:p>
    <w:p w14:paraId="1768B08C" w14:textId="31249B05" w:rsidR="007C7DFD" w:rsidRPr="007B1075" w:rsidRDefault="007C7DFD" w:rsidP="00656F19">
      <w:pPr>
        <w:pStyle w:val="Tekstpodstawowy33"/>
        <w:spacing w:before="240" w:line="276" w:lineRule="auto"/>
        <w:jc w:val="center"/>
        <w:rPr>
          <w:rFonts w:asciiTheme="minorHAnsi" w:hAnsiTheme="minorHAnsi"/>
          <w:bCs w:val="0"/>
          <w:color w:val="000000" w:themeColor="text1"/>
          <w:sz w:val="24"/>
          <w:szCs w:val="24"/>
        </w:rPr>
      </w:pPr>
      <w:r w:rsidRPr="007B1075">
        <w:rPr>
          <w:rFonts w:asciiTheme="minorHAnsi" w:hAnsiTheme="minorHAnsi"/>
          <w:color w:val="000000" w:themeColor="text1"/>
          <w:sz w:val="24"/>
          <w:szCs w:val="24"/>
        </w:rPr>
        <w:t>§ 1</w:t>
      </w:r>
      <w:r w:rsidR="006F72B8" w:rsidRPr="007B1075">
        <w:rPr>
          <w:rFonts w:asciiTheme="minorHAnsi" w:hAnsiTheme="minorHAnsi"/>
          <w:color w:val="000000" w:themeColor="text1"/>
          <w:sz w:val="24"/>
          <w:szCs w:val="24"/>
        </w:rPr>
        <w:t>6</w:t>
      </w:r>
    </w:p>
    <w:p w14:paraId="2649AE72" w14:textId="77777777" w:rsidR="007C7DFD" w:rsidRPr="007B1075" w:rsidRDefault="007C7DFD" w:rsidP="007B1075">
      <w:pPr>
        <w:pStyle w:val="Tekstpodstawowy33"/>
        <w:spacing w:line="276" w:lineRule="auto"/>
        <w:jc w:val="center"/>
        <w:rPr>
          <w:rFonts w:asciiTheme="minorHAnsi" w:hAnsiTheme="minorHAnsi" w:cs="Tahoma"/>
          <w:color w:val="000000" w:themeColor="text1"/>
          <w:sz w:val="24"/>
          <w:szCs w:val="24"/>
        </w:rPr>
      </w:pPr>
      <w:r w:rsidRPr="007B1075">
        <w:rPr>
          <w:rFonts w:asciiTheme="minorHAnsi" w:hAnsiTheme="minorHAnsi"/>
          <w:color w:val="000000" w:themeColor="text1"/>
          <w:sz w:val="24"/>
          <w:szCs w:val="24"/>
        </w:rPr>
        <w:t xml:space="preserve">POSTANOWIENIA KOŃCOWE </w:t>
      </w:r>
    </w:p>
    <w:p w14:paraId="32231436" w14:textId="40384529" w:rsidR="00432564" w:rsidRPr="00432564" w:rsidRDefault="00432564" w:rsidP="007B1075">
      <w:pPr>
        <w:widowControl/>
        <w:numPr>
          <w:ilvl w:val="0"/>
          <w:numId w:val="137"/>
        </w:numPr>
        <w:tabs>
          <w:tab w:val="num" w:pos="426"/>
        </w:tabs>
        <w:suppressAutoHyphens w:val="0"/>
        <w:autoSpaceDN/>
        <w:spacing w:line="276" w:lineRule="auto"/>
        <w:jc w:val="both"/>
        <w:textAlignment w:val="auto"/>
        <w:rPr>
          <w:rFonts w:asciiTheme="minorHAnsi" w:eastAsia="Calibri" w:hAnsiTheme="minorHAnsi" w:cstheme="minorHAnsi"/>
          <w:color w:val="000000" w:themeColor="text1"/>
          <w:kern w:val="0"/>
          <w:lang w:val="x-none" w:eastAsia="pl-PL" w:bidi="ar-SA"/>
        </w:rPr>
      </w:pPr>
      <w:r w:rsidRPr="00432564">
        <w:rPr>
          <w:rFonts w:asciiTheme="minorHAnsi" w:eastAsia="Calibri" w:hAnsiTheme="minorHAnsi" w:cstheme="minorHAnsi"/>
          <w:color w:val="000000" w:themeColor="text1"/>
          <w:kern w:val="0"/>
          <w:lang w:val="x-none" w:eastAsia="pl-PL" w:bidi="ar-SA"/>
        </w:rPr>
        <w:t>W sprawach nieuregulowanych niniejszą umową mają zastosowanie obowiązujące przepisy kodeksu cywilnego</w:t>
      </w:r>
      <w:r w:rsidRPr="007B1075">
        <w:rPr>
          <w:rFonts w:asciiTheme="minorHAnsi" w:eastAsia="Calibri" w:hAnsiTheme="minorHAnsi" w:cstheme="minorHAnsi"/>
          <w:color w:val="000000" w:themeColor="text1"/>
          <w:kern w:val="0"/>
          <w:lang w:eastAsia="pl-PL" w:bidi="ar-SA"/>
        </w:rPr>
        <w:t xml:space="preserve"> </w:t>
      </w:r>
      <w:r w:rsidRPr="00432564">
        <w:rPr>
          <w:rFonts w:asciiTheme="minorHAnsi" w:eastAsia="Calibri" w:hAnsiTheme="minorHAnsi" w:cstheme="minorHAnsi"/>
          <w:color w:val="000000" w:themeColor="text1"/>
          <w:kern w:val="0"/>
          <w:lang w:val="x-none" w:eastAsia="pl-PL" w:bidi="ar-SA"/>
        </w:rPr>
        <w:t>oraz Prawa zamówień publicznych.</w:t>
      </w:r>
    </w:p>
    <w:p w14:paraId="06CB3037" w14:textId="77777777" w:rsidR="00432564" w:rsidRPr="00432564" w:rsidRDefault="00432564" w:rsidP="007B1075">
      <w:pPr>
        <w:widowControl/>
        <w:numPr>
          <w:ilvl w:val="0"/>
          <w:numId w:val="137"/>
        </w:numPr>
        <w:tabs>
          <w:tab w:val="num" w:pos="426"/>
        </w:tabs>
        <w:suppressAutoHyphens w:val="0"/>
        <w:autoSpaceDN/>
        <w:spacing w:line="276" w:lineRule="auto"/>
        <w:jc w:val="both"/>
        <w:textAlignment w:val="auto"/>
        <w:rPr>
          <w:rFonts w:asciiTheme="minorHAnsi" w:eastAsia="Calibri" w:hAnsiTheme="minorHAnsi" w:cstheme="minorHAnsi"/>
          <w:color w:val="000000" w:themeColor="text1"/>
          <w:kern w:val="0"/>
          <w:lang w:val="x-none" w:eastAsia="pl-PL" w:bidi="ar-SA"/>
        </w:rPr>
      </w:pPr>
      <w:r w:rsidRPr="00432564">
        <w:rPr>
          <w:rFonts w:asciiTheme="minorHAnsi" w:eastAsia="Calibri" w:hAnsiTheme="minorHAnsi" w:cstheme="minorHAnsi"/>
          <w:color w:val="000000" w:themeColor="text1"/>
          <w:kern w:val="0"/>
          <w:lang w:val="x-none" w:eastAsia="pl-PL" w:bidi="ar-SA"/>
        </w:rPr>
        <w:lastRenderedPageBreak/>
        <w:t>Ewentualne spory wynikłe na tle realizacji niniejszej umowy, które nie zostaną rozwiązane polubownie, strony oddadzą pod rozstrzygnięcie sądu właściwego dla siedziby zamawiającego</w:t>
      </w:r>
      <w:r w:rsidRPr="00432564">
        <w:rPr>
          <w:rFonts w:asciiTheme="minorHAnsi" w:eastAsia="Calibri" w:hAnsiTheme="minorHAnsi" w:cstheme="minorHAnsi"/>
          <w:color w:val="000000" w:themeColor="text1"/>
          <w:kern w:val="0"/>
          <w:lang w:eastAsia="pl-PL" w:bidi="ar-SA"/>
        </w:rPr>
        <w:t xml:space="preserve">, z zastrzeżeniem postanowień </w:t>
      </w:r>
      <w:r w:rsidRPr="00432564">
        <w:rPr>
          <w:rFonts w:asciiTheme="minorHAnsi" w:eastAsia="Calibri" w:hAnsiTheme="minorHAnsi" w:cstheme="minorHAnsi"/>
          <w:color w:val="000000" w:themeColor="text1"/>
          <w:kern w:val="0"/>
          <w:lang w:val="x-none" w:eastAsia="pl-PL" w:bidi="ar-SA"/>
        </w:rPr>
        <w:t xml:space="preserve">w § </w:t>
      </w:r>
      <w:r w:rsidRPr="00432564">
        <w:rPr>
          <w:rFonts w:asciiTheme="minorHAnsi" w:eastAsia="Calibri" w:hAnsiTheme="minorHAnsi" w:cstheme="minorHAnsi"/>
          <w:color w:val="000000" w:themeColor="text1"/>
          <w:kern w:val="0"/>
          <w:lang w:eastAsia="pl-PL" w:bidi="ar-SA"/>
        </w:rPr>
        <w:t>20</w:t>
      </w:r>
      <w:r w:rsidRPr="00432564">
        <w:rPr>
          <w:rFonts w:asciiTheme="minorHAnsi" w:eastAsia="Calibri" w:hAnsiTheme="minorHAnsi" w:cstheme="minorHAnsi"/>
          <w:color w:val="000000" w:themeColor="text1"/>
          <w:kern w:val="0"/>
          <w:lang w:val="x-none" w:eastAsia="pl-PL" w:bidi="ar-SA"/>
        </w:rPr>
        <w:t xml:space="preserve"> umowy</w:t>
      </w:r>
      <w:r w:rsidRPr="00432564">
        <w:rPr>
          <w:rFonts w:asciiTheme="minorHAnsi" w:eastAsia="Calibri" w:hAnsiTheme="minorHAnsi" w:cstheme="minorHAnsi"/>
          <w:color w:val="000000" w:themeColor="text1"/>
          <w:kern w:val="0"/>
          <w:lang w:eastAsia="pl-PL" w:bidi="ar-SA"/>
        </w:rPr>
        <w:t>.</w:t>
      </w:r>
    </w:p>
    <w:p w14:paraId="3C05643B" w14:textId="77777777" w:rsidR="00432564" w:rsidRPr="00432564" w:rsidRDefault="00432564" w:rsidP="007B1075">
      <w:pPr>
        <w:widowControl/>
        <w:numPr>
          <w:ilvl w:val="0"/>
          <w:numId w:val="137"/>
        </w:numPr>
        <w:tabs>
          <w:tab w:val="num" w:pos="426"/>
        </w:tabs>
        <w:suppressAutoHyphens w:val="0"/>
        <w:autoSpaceDN/>
        <w:spacing w:line="276" w:lineRule="auto"/>
        <w:jc w:val="both"/>
        <w:textAlignment w:val="auto"/>
        <w:rPr>
          <w:rFonts w:asciiTheme="minorHAnsi" w:eastAsia="Calibri" w:hAnsiTheme="minorHAnsi" w:cstheme="minorHAnsi"/>
          <w:color w:val="000000" w:themeColor="text1"/>
          <w:kern w:val="0"/>
          <w:lang w:val="x-none" w:eastAsia="pl-PL" w:bidi="ar-SA"/>
        </w:rPr>
      </w:pPr>
      <w:r w:rsidRPr="00432564">
        <w:rPr>
          <w:rFonts w:asciiTheme="minorHAnsi" w:eastAsia="Calibri" w:hAnsiTheme="minorHAnsi" w:cstheme="minorHAnsi"/>
          <w:color w:val="000000" w:themeColor="text1"/>
          <w:kern w:val="0"/>
          <w:lang w:val="x-none" w:eastAsia="pl-PL" w:bidi="ar-SA"/>
        </w:rPr>
        <w:t>Za dzień zwarcia umowy uznaje się dzień podpisania umowy przez ostatnią ze stron.</w:t>
      </w:r>
    </w:p>
    <w:p w14:paraId="35E2F264" w14:textId="77777777" w:rsidR="00432564" w:rsidRPr="00432564" w:rsidRDefault="00432564" w:rsidP="007B1075">
      <w:pPr>
        <w:widowControl/>
        <w:numPr>
          <w:ilvl w:val="0"/>
          <w:numId w:val="137"/>
        </w:numPr>
        <w:tabs>
          <w:tab w:val="num" w:pos="426"/>
        </w:tabs>
        <w:suppressAutoHyphens w:val="0"/>
        <w:autoSpaceDN/>
        <w:spacing w:after="240" w:line="276" w:lineRule="auto"/>
        <w:jc w:val="both"/>
        <w:textAlignment w:val="auto"/>
        <w:rPr>
          <w:rFonts w:asciiTheme="minorHAnsi" w:eastAsia="Calibri" w:hAnsiTheme="minorHAnsi" w:cstheme="minorHAnsi"/>
          <w:color w:val="000000" w:themeColor="text1"/>
          <w:kern w:val="0"/>
          <w:lang w:val="x-none" w:eastAsia="pl-PL" w:bidi="ar-SA"/>
        </w:rPr>
      </w:pPr>
      <w:r w:rsidRPr="00432564">
        <w:rPr>
          <w:rFonts w:asciiTheme="minorHAnsi" w:eastAsia="Calibri" w:hAnsiTheme="minorHAnsi" w:cstheme="minorHAnsi"/>
          <w:color w:val="000000" w:themeColor="text1"/>
          <w:kern w:val="0"/>
          <w:lang w:eastAsia="pl-PL" w:bidi="ar-SA"/>
        </w:rPr>
        <w:t xml:space="preserve">W przypadku zawarcia umowy w formie pisemnej, </w:t>
      </w:r>
      <w:r w:rsidRPr="00432564">
        <w:rPr>
          <w:rFonts w:asciiTheme="minorHAnsi" w:eastAsia="Calibri" w:hAnsiTheme="minorHAnsi" w:cstheme="minorHAnsi"/>
          <w:color w:val="000000" w:themeColor="text1"/>
          <w:kern w:val="0"/>
          <w:lang w:val="x-none" w:eastAsia="pl-PL" w:bidi="ar-SA"/>
        </w:rPr>
        <w:t>sporządz</w:t>
      </w:r>
      <w:r w:rsidRPr="00432564">
        <w:rPr>
          <w:rFonts w:asciiTheme="minorHAnsi" w:eastAsia="Calibri" w:hAnsiTheme="minorHAnsi" w:cstheme="minorHAnsi"/>
          <w:color w:val="000000" w:themeColor="text1"/>
          <w:kern w:val="0"/>
          <w:lang w:eastAsia="pl-PL" w:bidi="ar-SA"/>
        </w:rPr>
        <w:t>a się ją</w:t>
      </w:r>
      <w:r w:rsidRPr="00432564">
        <w:rPr>
          <w:rFonts w:asciiTheme="minorHAnsi" w:eastAsia="Calibri" w:hAnsiTheme="minorHAnsi" w:cstheme="minorHAnsi"/>
          <w:color w:val="000000" w:themeColor="text1"/>
          <w:kern w:val="0"/>
          <w:lang w:val="x-none" w:eastAsia="pl-PL" w:bidi="ar-SA"/>
        </w:rPr>
        <w:t xml:space="preserve"> w trzech jednobrzmiących egzemplarzach, dwa egzemplarze dla zamawiającego, jeden dla wykonawcy.</w:t>
      </w:r>
    </w:p>
    <w:p w14:paraId="0BDAE70C" w14:textId="77777777" w:rsidR="007C7DFD" w:rsidRPr="007B1075" w:rsidRDefault="007C7DFD" w:rsidP="007B1075">
      <w:pPr>
        <w:pStyle w:val="Tekstpodstawowy"/>
        <w:numPr>
          <w:ilvl w:val="12"/>
          <w:numId w:val="0"/>
        </w:numPr>
        <w:spacing w:after="0" w:line="276" w:lineRule="auto"/>
        <w:rPr>
          <w:rFonts w:asciiTheme="minorHAnsi" w:hAnsiTheme="minorHAnsi"/>
          <w:b/>
          <w:bCs/>
          <w:color w:val="000000" w:themeColor="text1"/>
          <w:szCs w:val="24"/>
        </w:rPr>
      </w:pPr>
      <w:r w:rsidRPr="007B1075">
        <w:rPr>
          <w:rFonts w:asciiTheme="minorHAnsi" w:hAnsiTheme="minorHAnsi"/>
          <w:b/>
          <w:bCs/>
          <w:color w:val="000000" w:themeColor="text1"/>
          <w:szCs w:val="24"/>
        </w:rPr>
        <w:t>WYKAZ ZAŁĄCZNIKÓW STANOWIĄCYCH INTEGRALNE CZĘŚCI UMOWY:</w:t>
      </w:r>
    </w:p>
    <w:p w14:paraId="03D55785" w14:textId="0BBEA753" w:rsidR="00432564" w:rsidRPr="007B1075" w:rsidRDefault="00432564" w:rsidP="007B1075">
      <w:pPr>
        <w:widowControl/>
        <w:numPr>
          <w:ilvl w:val="0"/>
          <w:numId w:val="139"/>
        </w:numPr>
        <w:suppressAutoHyphens w:val="0"/>
        <w:autoSpaceDN/>
        <w:spacing w:line="276" w:lineRule="auto"/>
        <w:ind w:left="0" w:firstLine="0"/>
        <w:jc w:val="both"/>
        <w:textAlignment w:val="auto"/>
        <w:rPr>
          <w:rFonts w:asciiTheme="minorHAnsi" w:hAnsiTheme="minorHAnsi" w:cs="Tahoma"/>
          <w:color w:val="000000" w:themeColor="text1"/>
        </w:rPr>
      </w:pPr>
      <w:r w:rsidRPr="007B1075">
        <w:rPr>
          <w:rFonts w:asciiTheme="minorHAnsi" w:hAnsiTheme="minorHAnsi" w:cs="Tahoma"/>
          <w:color w:val="000000" w:themeColor="text1"/>
        </w:rPr>
        <w:t>Opis przedmiotu umowy</w:t>
      </w:r>
    </w:p>
    <w:p w14:paraId="67DE6EE1" w14:textId="3488EC13" w:rsidR="007C7DFD" w:rsidRPr="007B1075" w:rsidRDefault="007C7DFD" w:rsidP="007B1075">
      <w:pPr>
        <w:widowControl/>
        <w:numPr>
          <w:ilvl w:val="0"/>
          <w:numId w:val="139"/>
        </w:numPr>
        <w:suppressAutoHyphens w:val="0"/>
        <w:autoSpaceDN/>
        <w:spacing w:line="276" w:lineRule="auto"/>
        <w:ind w:left="0" w:firstLine="0"/>
        <w:jc w:val="both"/>
        <w:textAlignment w:val="auto"/>
        <w:rPr>
          <w:rFonts w:asciiTheme="minorHAnsi" w:hAnsiTheme="minorHAnsi" w:cs="Tahoma"/>
          <w:color w:val="000000" w:themeColor="text1"/>
        </w:rPr>
      </w:pPr>
      <w:r w:rsidRPr="007B1075">
        <w:rPr>
          <w:rFonts w:asciiTheme="minorHAnsi" w:hAnsiTheme="minorHAnsi" w:cs="Tahoma"/>
          <w:color w:val="000000" w:themeColor="text1"/>
        </w:rPr>
        <w:t>Formularz oferty.</w:t>
      </w:r>
    </w:p>
    <w:p w14:paraId="3EDAC2FE" w14:textId="77777777" w:rsidR="007C7DFD" w:rsidRPr="007B1075" w:rsidRDefault="007C7DFD" w:rsidP="007B1075">
      <w:pPr>
        <w:pStyle w:val="Nagwek1"/>
        <w:spacing w:line="276" w:lineRule="auto"/>
        <w:rPr>
          <w:rFonts w:asciiTheme="minorHAnsi" w:hAnsiTheme="minorHAnsi" w:cs="Tahoma"/>
          <w:color w:val="000000" w:themeColor="text1"/>
        </w:rPr>
      </w:pPr>
    </w:p>
    <w:p w14:paraId="69776CBA" w14:textId="77777777" w:rsidR="007C7DFD" w:rsidRPr="007B1075" w:rsidRDefault="007C7DFD" w:rsidP="007B1075">
      <w:pPr>
        <w:pStyle w:val="Nagwek1"/>
        <w:spacing w:line="276" w:lineRule="auto"/>
        <w:rPr>
          <w:rFonts w:asciiTheme="minorHAnsi" w:hAnsiTheme="minorHAnsi" w:cs="Tahoma"/>
          <w:color w:val="000000" w:themeColor="text1"/>
        </w:rPr>
      </w:pPr>
      <w:r w:rsidRPr="007B1075">
        <w:rPr>
          <w:rFonts w:asciiTheme="minorHAnsi" w:hAnsiTheme="minorHAnsi" w:cs="Tahoma"/>
          <w:color w:val="000000" w:themeColor="text1"/>
        </w:rPr>
        <w:t xml:space="preserve">ZAMAWIAJĄCY                 </w:t>
      </w:r>
      <w:r w:rsidRPr="007B1075">
        <w:rPr>
          <w:rFonts w:asciiTheme="minorHAnsi" w:hAnsiTheme="minorHAnsi" w:cs="Tahoma"/>
          <w:color w:val="000000" w:themeColor="text1"/>
        </w:rPr>
        <w:tab/>
      </w:r>
      <w:r w:rsidRPr="007B1075">
        <w:rPr>
          <w:rFonts w:asciiTheme="minorHAnsi" w:hAnsiTheme="minorHAnsi" w:cs="Tahoma"/>
          <w:color w:val="000000" w:themeColor="text1"/>
        </w:rPr>
        <w:tab/>
      </w:r>
      <w:r w:rsidRPr="007B1075">
        <w:rPr>
          <w:rFonts w:asciiTheme="minorHAnsi" w:hAnsiTheme="minorHAnsi" w:cs="Tahoma"/>
          <w:color w:val="000000" w:themeColor="text1"/>
        </w:rPr>
        <w:tab/>
      </w:r>
      <w:r w:rsidRPr="007B1075">
        <w:rPr>
          <w:rFonts w:asciiTheme="minorHAnsi" w:hAnsiTheme="minorHAnsi" w:cs="Tahoma"/>
          <w:color w:val="000000" w:themeColor="text1"/>
        </w:rPr>
        <w:tab/>
      </w:r>
      <w:r w:rsidRPr="007B1075">
        <w:rPr>
          <w:rFonts w:asciiTheme="minorHAnsi" w:hAnsiTheme="minorHAnsi" w:cs="Tahoma"/>
          <w:color w:val="000000" w:themeColor="text1"/>
        </w:rPr>
        <w:tab/>
        <w:t>WYKONAWCA</w:t>
      </w:r>
    </w:p>
    <w:p w14:paraId="25930F56" w14:textId="77777777" w:rsidR="00490FB9" w:rsidRPr="007B1075" w:rsidRDefault="00490FB9" w:rsidP="007B1075">
      <w:pPr>
        <w:pStyle w:val="Standard"/>
        <w:spacing w:line="276" w:lineRule="auto"/>
        <w:jc w:val="center"/>
        <w:rPr>
          <w:rFonts w:asciiTheme="minorHAnsi" w:hAnsiTheme="minorHAnsi"/>
          <w:color w:val="FF0000"/>
        </w:rPr>
      </w:pPr>
    </w:p>
    <w:sectPr w:rsidR="00490FB9" w:rsidRPr="007B1075" w:rsidSect="00133A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E0DEE" w14:textId="77777777" w:rsidR="00CE225C" w:rsidRDefault="00CE225C" w:rsidP="00823AE9">
      <w:r>
        <w:separator/>
      </w:r>
    </w:p>
  </w:endnote>
  <w:endnote w:type="continuationSeparator" w:id="0">
    <w:p w14:paraId="0EADD347" w14:textId="77777777" w:rsidR="00CE225C" w:rsidRDefault="00CE225C" w:rsidP="0082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default"/>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Univers-PL">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Bold">
    <w:altName w:val="MS Mincho"/>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90465" w14:textId="77777777" w:rsidR="00CE225C" w:rsidRDefault="00CE225C" w:rsidP="00823AE9">
      <w:r>
        <w:separator/>
      </w:r>
    </w:p>
  </w:footnote>
  <w:footnote w:type="continuationSeparator" w:id="0">
    <w:p w14:paraId="10327A79" w14:textId="77777777" w:rsidR="00CE225C" w:rsidRDefault="00CE225C" w:rsidP="00823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1DF15" w14:textId="77777777" w:rsidR="00F565AD" w:rsidRPr="00F565AD" w:rsidRDefault="00F565AD" w:rsidP="00F565AD">
    <w:pPr>
      <w:widowControl/>
      <w:tabs>
        <w:tab w:val="center" w:pos="4536"/>
        <w:tab w:val="right" w:pos="9072"/>
      </w:tabs>
      <w:suppressAutoHyphens w:val="0"/>
      <w:autoSpaceDN/>
      <w:textAlignment w:val="auto"/>
      <w:rPr>
        <w:rFonts w:eastAsia="Calibri" w:cs="Times New Roman"/>
        <w:color w:val="000000" w:themeColor="text1"/>
        <w:kern w:val="0"/>
        <w:lang w:val="x-none" w:eastAsia="pl-PL" w:bidi="ar-SA"/>
      </w:rPr>
    </w:pPr>
    <w:r w:rsidRPr="00F565AD">
      <w:rPr>
        <w:rFonts w:eastAsia="Calibri" w:cs="Times New Roman"/>
        <w:color w:val="000000" w:themeColor="text1"/>
        <w:kern w:val="0"/>
        <w:lang w:eastAsia="pl-PL" w:bidi="ar-SA"/>
      </w:rPr>
      <w:t>Nr sprawy: AD.271.4.2022</w:t>
    </w:r>
  </w:p>
  <w:p w14:paraId="5156EFCF" w14:textId="77777777" w:rsidR="00F565AD" w:rsidRDefault="00F565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188738D"/>
    <w:multiLevelType w:val="multilevel"/>
    <w:tmpl w:val="FAFA163C"/>
    <w:styleLink w:val="Styl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3574DC4"/>
    <w:multiLevelType w:val="hybridMultilevel"/>
    <w:tmpl w:val="291EE8A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8"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55778A2"/>
    <w:multiLevelType w:val="hybridMultilevel"/>
    <w:tmpl w:val="1D8858C2"/>
    <w:lvl w:ilvl="0" w:tplc="94063252">
      <w:start w:val="1"/>
      <w:numFmt w:val="decimal"/>
      <w:lvlText w:val="%1."/>
      <w:lvlJc w:val="left"/>
      <w:pPr>
        <w:tabs>
          <w:tab w:val="num" w:pos="720"/>
        </w:tabs>
        <w:ind w:left="720" w:hanging="360"/>
      </w:pPr>
      <w:rPr>
        <w:b w:val="0"/>
        <w:bCs w:val="0"/>
      </w:rPr>
    </w:lvl>
    <w:lvl w:ilvl="1" w:tplc="7730086A">
      <w:start w:val="1"/>
      <w:numFmt w:val="lowerLetter"/>
      <w:lvlText w:val="%2)"/>
      <w:lvlJc w:val="left"/>
      <w:pPr>
        <w:tabs>
          <w:tab w:val="num" w:pos="1477"/>
        </w:tabs>
        <w:ind w:left="1477" w:hanging="397"/>
      </w:pPr>
      <w:rPr>
        <w:rFonts w:ascii="Tahoma" w:hAnsi="Tahoma" w:cs="Tahoma" w:hint="default"/>
        <w:b w:val="0"/>
        <w:bCs w:val="0"/>
        <w:color w:val="00000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7CD7811"/>
    <w:multiLevelType w:val="hybridMultilevel"/>
    <w:tmpl w:val="793EB7BE"/>
    <w:lvl w:ilvl="0" w:tplc="6FF6887C">
      <w:start w:val="1"/>
      <w:numFmt w:val="decimal"/>
      <w:lvlText w:val="%1."/>
      <w:lvlJc w:val="left"/>
      <w:pPr>
        <w:ind w:left="3424" w:hanging="360"/>
      </w:pPr>
      <w:rPr>
        <w:rFonts w:asciiTheme="minorHAnsi" w:eastAsia="Times New Roman" w:hAnsiTheme="minorHAnsi" w:cstheme="minorHAnsi" w:hint="default"/>
        <w:b w:val="0"/>
        <w:bCs w:val="0"/>
        <w:color w:val="000000" w:themeColor="text1"/>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13"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4"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7"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8"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0"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4"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BAD793A"/>
    <w:multiLevelType w:val="multilevel"/>
    <w:tmpl w:val="E560307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29"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4"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7" w15:restartNumberingAfterBreak="0">
    <w:nsid w:val="2725000C"/>
    <w:multiLevelType w:val="multilevel"/>
    <w:tmpl w:val="38A45CAA"/>
    <w:lvl w:ilvl="0">
      <w:start w:val="1"/>
      <w:numFmt w:val="lowerLetter"/>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38" w15:restartNumberingAfterBreak="0">
    <w:nsid w:val="27762334"/>
    <w:multiLevelType w:val="hybridMultilevel"/>
    <w:tmpl w:val="53148A9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29914ED5"/>
    <w:multiLevelType w:val="multilevel"/>
    <w:tmpl w:val="012432BA"/>
    <w:lvl w:ilvl="0">
      <w:start w:val="1"/>
      <w:numFmt w:val="lowerLetter"/>
      <w:lvlText w:val="%1)"/>
      <w:lvlJc w:val="left"/>
      <w:pPr>
        <w:ind w:left="720" w:firstLine="0"/>
      </w:pPr>
      <w:rPr>
        <w:rFonts w:ascii="Tahoma" w:eastAsia="Cambria" w:hAnsi="Tahoma" w:cs="Tahoma" w:hint="default"/>
        <w:b w:val="0"/>
        <w:i w:val="0"/>
        <w:smallCaps w:val="0"/>
        <w:strike w:val="0"/>
        <w:color w:val="000000"/>
        <w:sz w:val="24"/>
        <w:szCs w:val="24"/>
        <w:u w:val="none"/>
        <w:vertAlign w:val="baseline"/>
      </w:rPr>
    </w:lvl>
    <w:lvl w:ilvl="1">
      <w:start w:val="1"/>
      <w:numFmt w:val="lowerLetter"/>
      <w:lvlText w:val="%2)"/>
      <w:lvlJc w:val="left"/>
      <w:pPr>
        <w:ind w:left="1440" w:firstLine="0"/>
      </w:pPr>
      <w:rPr>
        <w:rFonts w:asciiTheme="minorHAnsi" w:eastAsia="Times New Roman" w:hAnsiTheme="minorHAnsi" w:cstheme="minorHAnsi" w:hint="default"/>
        <w:b w:val="0"/>
        <w:i w:val="0"/>
        <w:smallCaps w:val="0"/>
        <w:strike w:val="0"/>
        <w:color w:val="000000"/>
        <w:sz w:val="24"/>
        <w:szCs w:val="24"/>
        <w:u w:val="none"/>
        <w:vertAlign w:val="baseline"/>
      </w:rPr>
    </w:lvl>
    <w:lvl w:ilvl="2">
      <w:start w:val="1"/>
      <w:numFmt w:val="lowerRoman"/>
      <w:lvlText w:val="%3."/>
      <w:lvlJc w:val="right"/>
      <w:pPr>
        <w:ind w:left="216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880" w:firstLine="0"/>
      </w:pPr>
      <w:rPr>
        <w:rFonts w:ascii="Tahoma" w:eastAsia="Times New Roman" w:hAnsi="Tahoma" w:cs="Tahoma" w:hint="default"/>
        <w:b w:val="0"/>
        <w:i w:val="0"/>
        <w:smallCaps w:val="0"/>
        <w:strike w:val="0"/>
        <w:color w:val="000000"/>
        <w:sz w:val="24"/>
        <w:szCs w:val="24"/>
        <w:u w:val="none"/>
        <w:vertAlign w:val="baseline"/>
      </w:rPr>
    </w:lvl>
    <w:lvl w:ilvl="4">
      <w:start w:val="1"/>
      <w:numFmt w:val="lowerLetter"/>
      <w:lvlText w:val="%5."/>
      <w:lvlJc w:val="left"/>
      <w:pPr>
        <w:ind w:left="360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right"/>
      <w:pPr>
        <w:ind w:left="432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851" w:firstLine="0"/>
      </w:pPr>
      <w:rPr>
        <w:rFonts w:asciiTheme="minorHAnsi" w:eastAsia="Times New Roman" w:hAnsiTheme="minorHAnsi" w:cs="Tahoma" w:hint="default"/>
        <w:b w:val="0"/>
        <w:i w:val="0"/>
        <w:smallCaps w:val="0"/>
        <w:strike w:val="0"/>
        <w:color w:val="000000"/>
        <w:sz w:val="22"/>
        <w:szCs w:val="22"/>
        <w:u w:val="none"/>
        <w:vertAlign w:val="baseline"/>
      </w:rPr>
    </w:lvl>
    <w:lvl w:ilvl="7">
      <w:start w:val="1"/>
      <w:numFmt w:val="lowerLetter"/>
      <w:lvlText w:val="%8."/>
      <w:lvlJc w:val="left"/>
      <w:pPr>
        <w:ind w:left="576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right"/>
      <w:pPr>
        <w:ind w:left="648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41" w15:restartNumberingAfterBreak="0">
    <w:nsid w:val="2A8562A4"/>
    <w:multiLevelType w:val="hybridMultilevel"/>
    <w:tmpl w:val="06B25C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1">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3"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44"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EF22831"/>
    <w:multiLevelType w:val="singleLevel"/>
    <w:tmpl w:val="6D02648E"/>
    <w:styleLink w:val="WWNum331"/>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46" w15:restartNumberingAfterBreak="0">
    <w:nsid w:val="2F3A08C9"/>
    <w:multiLevelType w:val="hybridMultilevel"/>
    <w:tmpl w:val="8DFA3DE6"/>
    <w:lvl w:ilvl="0" w:tplc="0958B7AC">
      <w:start w:val="1"/>
      <w:numFmt w:val="lowerLetter"/>
      <w:lvlText w:val="%1)"/>
      <w:lvlJc w:val="left"/>
      <w:pPr>
        <w:ind w:left="1080" w:hanging="360"/>
      </w:pPr>
      <w:rPr>
        <w:rFonts w:asciiTheme="minorHAnsi" w:eastAsia="Times New Roman" w:hAnsiTheme="minorHAnsi" w:cs="Tahoma"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8"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49"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0"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3239726A"/>
    <w:multiLevelType w:val="multilevel"/>
    <w:tmpl w:val="5A721FE4"/>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2"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3"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5"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6"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8"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60"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1"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62" w15:restartNumberingAfterBreak="0">
    <w:nsid w:val="3B8B1595"/>
    <w:multiLevelType w:val="multilevel"/>
    <w:tmpl w:val="1ED08384"/>
    <w:lvl w:ilvl="0">
      <w:start w:val="1"/>
      <w:numFmt w:val="decimal"/>
      <w:lvlText w:val="%1."/>
      <w:legacy w:legacy="1" w:legacySpace="120" w:legacyIndent="360"/>
      <w:lvlJc w:val="left"/>
      <w:pPr>
        <w:ind w:left="360" w:hanging="360"/>
      </w:pPr>
    </w:lvl>
    <w:lvl w:ilvl="1">
      <w:start w:val="1"/>
      <w:numFmt w:val="decimal"/>
      <w:lvlText w:val="%2."/>
      <w:lvlJc w:val="left"/>
      <w:pPr>
        <w:tabs>
          <w:tab w:val="num" w:pos="1420"/>
        </w:tabs>
        <w:ind w:left="1477" w:hanging="397"/>
      </w:pPr>
      <w:rPr>
        <w:rFonts w:asciiTheme="minorHAnsi" w:hAnsiTheme="minorHAnsi" w:cs="Tahoma" w:hint="default"/>
        <w:b w:val="0"/>
        <w:bCs/>
        <w:color w:val="auto"/>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5"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9"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71"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72"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3"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74"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76"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7"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8"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4D1C5E77"/>
    <w:multiLevelType w:val="singleLevel"/>
    <w:tmpl w:val="5ACA6932"/>
    <w:lvl w:ilvl="0">
      <w:start w:val="1"/>
      <w:numFmt w:val="lowerLetter"/>
      <w:lvlText w:val="%1)"/>
      <w:lvlJc w:val="left"/>
      <w:pPr>
        <w:tabs>
          <w:tab w:val="num" w:pos="720"/>
        </w:tabs>
        <w:ind w:left="720" w:hanging="360"/>
      </w:pPr>
      <w:rPr>
        <w:rFonts w:hint="default"/>
        <w:color w:val="auto"/>
      </w:rPr>
    </w:lvl>
  </w:abstractNum>
  <w:abstractNum w:abstractNumId="80"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82"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3"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4"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86"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87"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8"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0"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91"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2"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3" w15:restartNumberingAfterBreak="0">
    <w:nsid w:val="59A147E8"/>
    <w:multiLevelType w:val="hybridMultilevel"/>
    <w:tmpl w:val="DCA66012"/>
    <w:lvl w:ilvl="0" w:tplc="F9C0E764">
      <w:start w:val="1"/>
      <w:numFmt w:val="decimal"/>
      <w:lvlText w:val="%1."/>
      <w:lvlJc w:val="left"/>
      <w:pPr>
        <w:ind w:left="1353" w:hanging="360"/>
      </w:pPr>
      <w:rPr>
        <w:color w:val="auto"/>
      </w:rPr>
    </w:lvl>
    <w:lvl w:ilvl="1" w:tplc="04150019">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4"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5"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7" w15:restartNumberingAfterBreak="0">
    <w:nsid w:val="5A703807"/>
    <w:multiLevelType w:val="hybridMultilevel"/>
    <w:tmpl w:val="37668CCC"/>
    <w:lvl w:ilvl="0" w:tplc="FD121F70">
      <w:start w:val="1"/>
      <w:numFmt w:val="decimal"/>
      <w:lvlText w:val="%1."/>
      <w:lvlJc w:val="left"/>
      <w:pPr>
        <w:tabs>
          <w:tab w:val="num" w:pos="360"/>
        </w:tabs>
        <w:ind w:left="360" w:hanging="360"/>
      </w:pPr>
      <w:rPr>
        <w:rFonts w:asciiTheme="minorHAnsi" w:hAnsiTheme="minorHAnsi" w:cs="Tahoma" w:hint="default"/>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8"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9"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0"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101"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2"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4"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05" w15:restartNumberingAfterBreak="0">
    <w:nsid w:val="5CE7470E"/>
    <w:multiLevelType w:val="hybridMultilevel"/>
    <w:tmpl w:val="950EBA3C"/>
    <w:lvl w:ilvl="0" w:tplc="3D3225CE">
      <w:start w:val="1"/>
      <w:numFmt w:val="decimal"/>
      <w:lvlText w:val="%1."/>
      <w:lvlJc w:val="left"/>
      <w:pPr>
        <w:tabs>
          <w:tab w:val="num" w:pos="340"/>
        </w:tabs>
        <w:ind w:left="397" w:hanging="397"/>
      </w:pPr>
      <w:rPr>
        <w:rFonts w:asciiTheme="minorHAnsi" w:hAnsiTheme="minorHAnsi" w:cs="Tahoma" w:hint="default"/>
        <w:sz w:val="24"/>
        <w:szCs w:val="24"/>
      </w:rPr>
    </w:lvl>
    <w:lvl w:ilvl="1" w:tplc="3FE0C298">
      <w:start w:val="1"/>
      <w:numFmt w:val="decimal"/>
      <w:lvlText w:val="%2."/>
      <w:lvlJc w:val="left"/>
      <w:pPr>
        <w:tabs>
          <w:tab w:val="num" w:pos="1420"/>
        </w:tabs>
        <w:ind w:left="1477" w:hanging="397"/>
      </w:pPr>
      <w:rPr>
        <w:rFonts w:ascii="Tahoma" w:hAnsi="Tahoma" w:cs="Tahoma" w:hint="default"/>
        <w:b w:val="0"/>
        <w:bCs/>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106"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8" w15:restartNumberingAfterBreak="0">
    <w:nsid w:val="615E303D"/>
    <w:multiLevelType w:val="hybridMultilevel"/>
    <w:tmpl w:val="5FD00472"/>
    <w:lvl w:ilvl="0" w:tplc="0922D542">
      <w:start w:val="1"/>
      <w:numFmt w:val="decimal"/>
      <w:lvlText w:val="%1."/>
      <w:lvlJc w:val="left"/>
      <w:pPr>
        <w:tabs>
          <w:tab w:val="num" w:pos="340"/>
        </w:tabs>
        <w:ind w:left="397" w:hanging="397"/>
      </w:pPr>
      <w:rPr>
        <w:rFonts w:asciiTheme="minorHAnsi" w:hAnsiTheme="minorHAnsi" w:cstheme="minorHAnsi"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0"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1" w15:restartNumberingAfterBreak="0">
    <w:nsid w:val="64462943"/>
    <w:multiLevelType w:val="multilevel"/>
    <w:tmpl w:val="5978C6FC"/>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112"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13"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4"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5"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16"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7"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8" w15:restartNumberingAfterBreak="0">
    <w:nsid w:val="6A021335"/>
    <w:multiLevelType w:val="multilevel"/>
    <w:tmpl w:val="6D4C7012"/>
    <w:lvl w:ilvl="0">
      <w:start w:val="1"/>
      <w:numFmt w:val="lowerLetter"/>
      <w:lvlText w:val="%1)"/>
      <w:lvlJc w:val="left"/>
      <w:pPr>
        <w:ind w:left="720" w:firstLine="0"/>
      </w:pPr>
      <w:rPr>
        <w:rFonts w:ascii="Tahoma" w:eastAsia="Cambria" w:hAnsi="Tahoma" w:cs="Tahoma" w:hint="default"/>
        <w:b w:val="0"/>
        <w:i w:val="0"/>
        <w:smallCaps w:val="0"/>
        <w:strike w:val="0"/>
        <w:color w:val="000000"/>
        <w:sz w:val="24"/>
        <w:szCs w:val="24"/>
        <w:u w:val="none"/>
        <w:vertAlign w:val="baseline"/>
      </w:rPr>
    </w:lvl>
    <w:lvl w:ilvl="1">
      <w:start w:val="1"/>
      <w:numFmt w:val="lowerLetter"/>
      <w:lvlText w:val="%2)"/>
      <w:lvlJc w:val="left"/>
      <w:pPr>
        <w:ind w:left="1440" w:firstLine="0"/>
      </w:pPr>
      <w:rPr>
        <w:rFonts w:asciiTheme="minorHAnsi" w:eastAsia="Times New Roman" w:hAnsiTheme="minorHAnsi" w:cstheme="minorHAnsi" w:hint="default"/>
        <w:b w:val="0"/>
        <w:i w:val="0"/>
        <w:smallCaps w:val="0"/>
        <w:strike w:val="0"/>
        <w:color w:val="000000"/>
        <w:sz w:val="24"/>
        <w:szCs w:val="24"/>
        <w:u w:val="none"/>
        <w:vertAlign w:val="baseline"/>
      </w:rPr>
    </w:lvl>
    <w:lvl w:ilvl="2">
      <w:start w:val="1"/>
      <w:numFmt w:val="lowerRoman"/>
      <w:lvlText w:val="%3."/>
      <w:lvlJc w:val="right"/>
      <w:pPr>
        <w:ind w:left="2160" w:firstLine="0"/>
      </w:pPr>
      <w:rPr>
        <w:rFonts w:ascii="Times New Roman" w:eastAsia="Times New Roman" w:hAnsi="Times New Roman" w:cs="Times New Roman"/>
        <w:b w:val="0"/>
        <w:i w:val="0"/>
        <w:smallCaps w:val="0"/>
        <w:strike w:val="0"/>
        <w:color w:val="000000"/>
        <w:sz w:val="20"/>
        <w:u w:val="none"/>
        <w:vertAlign w:val="baseline"/>
      </w:rPr>
    </w:lvl>
    <w:lvl w:ilvl="3">
      <w:start w:val="1"/>
      <w:numFmt w:val="decimal"/>
      <w:lvlText w:val="%4."/>
      <w:lvlJc w:val="left"/>
      <w:pPr>
        <w:ind w:left="2880" w:firstLine="0"/>
      </w:pPr>
      <w:rPr>
        <w:rFonts w:ascii="Tahoma" w:eastAsia="Times New Roman" w:hAnsi="Tahoma" w:cs="Tahoma" w:hint="default"/>
        <w:b w:val="0"/>
        <w:i w:val="0"/>
        <w:smallCaps w:val="0"/>
        <w:strike w:val="0"/>
        <w:color w:val="000000"/>
        <w:sz w:val="24"/>
        <w:szCs w:val="24"/>
        <w:u w:val="none"/>
        <w:vertAlign w:val="baseline"/>
      </w:rPr>
    </w:lvl>
    <w:lvl w:ilvl="4">
      <w:start w:val="1"/>
      <w:numFmt w:val="lowerLetter"/>
      <w:lvlText w:val="%5."/>
      <w:lvlJc w:val="left"/>
      <w:pPr>
        <w:ind w:left="3600" w:firstLine="0"/>
      </w:pPr>
      <w:rPr>
        <w:rFonts w:ascii="Times New Roman" w:eastAsia="Times New Roman" w:hAnsi="Times New Roman" w:cs="Times New Roman"/>
        <w:b w:val="0"/>
        <w:i w:val="0"/>
        <w:smallCaps w:val="0"/>
        <w:strike w:val="0"/>
        <w:color w:val="000000"/>
        <w:sz w:val="20"/>
        <w:u w:val="none"/>
        <w:vertAlign w:val="baseline"/>
      </w:rPr>
    </w:lvl>
    <w:lvl w:ilvl="5">
      <w:start w:val="1"/>
      <w:numFmt w:val="lowerRoman"/>
      <w:lvlText w:val="%6."/>
      <w:lvlJc w:val="right"/>
      <w:pPr>
        <w:ind w:left="4320" w:firstLine="0"/>
      </w:pPr>
      <w:rPr>
        <w:rFonts w:ascii="Times New Roman" w:eastAsia="Times New Roman" w:hAnsi="Times New Roman" w:cs="Times New Roman"/>
        <w:b w:val="0"/>
        <w:i w:val="0"/>
        <w:smallCaps w:val="0"/>
        <w:strike w:val="0"/>
        <w:color w:val="000000"/>
        <w:sz w:val="20"/>
        <w:u w:val="none"/>
        <w:vertAlign w:val="baseline"/>
      </w:rPr>
    </w:lvl>
    <w:lvl w:ilvl="6">
      <w:start w:val="1"/>
      <w:numFmt w:val="decimal"/>
      <w:lvlText w:val="%7."/>
      <w:lvlJc w:val="left"/>
      <w:pPr>
        <w:ind w:left="851" w:firstLine="0"/>
      </w:pPr>
      <w:rPr>
        <w:rFonts w:asciiTheme="minorHAnsi" w:eastAsia="Times New Roman" w:hAnsiTheme="minorHAnsi" w:cs="Tahoma" w:hint="default"/>
        <w:b w:val="0"/>
        <w:i w:val="0"/>
        <w:smallCaps w:val="0"/>
        <w:strike w:val="0"/>
        <w:color w:val="000000"/>
        <w:sz w:val="24"/>
        <w:szCs w:val="24"/>
        <w:u w:val="none"/>
        <w:vertAlign w:val="baseline"/>
      </w:rPr>
    </w:lvl>
    <w:lvl w:ilvl="7">
      <w:start w:val="1"/>
      <w:numFmt w:val="lowerLetter"/>
      <w:lvlText w:val="%8."/>
      <w:lvlJc w:val="left"/>
      <w:pPr>
        <w:ind w:left="5760" w:firstLine="0"/>
      </w:pPr>
      <w:rPr>
        <w:rFonts w:ascii="Times New Roman" w:eastAsia="Times New Roman" w:hAnsi="Times New Roman" w:cs="Times New Roman"/>
        <w:b w:val="0"/>
        <w:i w:val="0"/>
        <w:smallCaps w:val="0"/>
        <w:strike w:val="0"/>
        <w:color w:val="000000"/>
        <w:sz w:val="20"/>
        <w:u w:val="none"/>
        <w:vertAlign w:val="baseline"/>
      </w:rPr>
    </w:lvl>
    <w:lvl w:ilvl="8">
      <w:start w:val="1"/>
      <w:numFmt w:val="lowerRoman"/>
      <w:lvlText w:val="%9."/>
      <w:lvlJc w:val="right"/>
      <w:pPr>
        <w:ind w:left="6480" w:firstLine="0"/>
      </w:pPr>
      <w:rPr>
        <w:rFonts w:ascii="Times New Roman" w:eastAsia="Times New Roman" w:hAnsi="Times New Roman" w:cs="Times New Roman"/>
        <w:b w:val="0"/>
        <w:i w:val="0"/>
        <w:smallCaps w:val="0"/>
        <w:strike w:val="0"/>
        <w:color w:val="000000"/>
        <w:sz w:val="20"/>
        <w:u w:val="none"/>
        <w:vertAlign w:val="baseline"/>
      </w:rPr>
    </w:lvl>
  </w:abstractNum>
  <w:abstractNum w:abstractNumId="119"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0"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21" w15:restartNumberingAfterBreak="0">
    <w:nsid w:val="6B6605EB"/>
    <w:multiLevelType w:val="hybridMultilevel"/>
    <w:tmpl w:val="60EA6368"/>
    <w:lvl w:ilvl="0" w:tplc="ED86BDAA">
      <w:start w:val="1"/>
      <w:numFmt w:val="lowerLetter"/>
      <w:lvlText w:val="%1)"/>
      <w:lvlJc w:val="left"/>
      <w:pPr>
        <w:ind w:left="720" w:hanging="360"/>
      </w:pPr>
      <w:rPr>
        <w:rFonts w:asciiTheme="minorHAnsi" w:eastAsia="Arial" w:hAnsiTheme="minorHAnsi"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3"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4"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25"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26" w15:restartNumberingAfterBreak="0">
    <w:nsid w:val="712434B1"/>
    <w:multiLevelType w:val="multilevel"/>
    <w:tmpl w:val="3876736C"/>
    <w:lvl w:ilvl="0">
      <w:start w:val="3"/>
      <w:numFmt w:val="decimal"/>
      <w:lvlText w:val="%1."/>
      <w:lvlJc w:val="left"/>
      <w:pPr>
        <w:tabs>
          <w:tab w:val="num" w:pos="360"/>
        </w:tabs>
        <w:ind w:left="360" w:hanging="360"/>
      </w:pPr>
    </w:lvl>
    <w:lvl w:ilvl="1">
      <w:start w:val="1"/>
      <w:numFmt w:val="lowerLetter"/>
      <w:lvlText w:val="%2)"/>
      <w:lvlJc w:val="left"/>
      <w:pPr>
        <w:tabs>
          <w:tab w:val="num" w:pos="2007"/>
        </w:tabs>
        <w:ind w:left="0" w:firstLine="0"/>
      </w:pPr>
      <w:rPr>
        <w:rFonts w:asciiTheme="minorHAnsi" w:eastAsia="Tahoma" w:hAnsiTheme="minorHAnsi" w:cs="Tahoma"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127"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128"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29" w15:restartNumberingAfterBreak="0">
    <w:nsid w:val="71E11CD0"/>
    <w:multiLevelType w:val="hybridMultilevel"/>
    <w:tmpl w:val="0838B822"/>
    <w:lvl w:ilvl="0" w:tplc="B9380BB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31"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2" w15:restartNumberingAfterBreak="0">
    <w:nsid w:val="72672672"/>
    <w:multiLevelType w:val="hybridMultilevel"/>
    <w:tmpl w:val="DE2E1678"/>
    <w:lvl w:ilvl="0" w:tplc="CDD0516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73066D92"/>
    <w:multiLevelType w:val="multilevel"/>
    <w:tmpl w:val="BD26D02C"/>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5"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6"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8"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9" w15:restartNumberingAfterBreak="0">
    <w:nsid w:val="766961FF"/>
    <w:multiLevelType w:val="hybridMultilevel"/>
    <w:tmpl w:val="33023388"/>
    <w:lvl w:ilvl="0" w:tplc="24EE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1"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4"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45"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46"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7210"/>
        </w:tabs>
        <w:ind w:left="7210"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47" w15:restartNumberingAfterBreak="0">
    <w:nsid w:val="77F00068"/>
    <w:multiLevelType w:val="hybridMultilevel"/>
    <w:tmpl w:val="404034E0"/>
    <w:lvl w:ilvl="0" w:tplc="2B9ECE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49"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50"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1"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2" w15:restartNumberingAfterBreak="0">
    <w:nsid w:val="79E110B6"/>
    <w:multiLevelType w:val="hybridMultilevel"/>
    <w:tmpl w:val="B2B0909C"/>
    <w:lvl w:ilvl="0" w:tplc="04150017">
      <w:start w:val="1"/>
      <w:numFmt w:val="lowerLetter"/>
      <w:lvlText w:val="%1)"/>
      <w:lvlJc w:val="left"/>
      <w:pPr>
        <w:tabs>
          <w:tab w:val="num" w:pos="360"/>
        </w:tabs>
        <w:ind w:left="360" w:hanging="360"/>
      </w:pPr>
      <w:rPr>
        <w:rFonts w:hint="default"/>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3"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54"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5"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56" w15:restartNumberingAfterBreak="0">
    <w:nsid w:val="7C9C3029"/>
    <w:multiLevelType w:val="hybridMultilevel"/>
    <w:tmpl w:val="801C0F68"/>
    <w:lvl w:ilvl="0" w:tplc="FC7850F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7"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8"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59"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0"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34"/>
  </w:num>
  <w:num w:numId="2">
    <w:abstractNumId w:val="31"/>
  </w:num>
  <w:num w:numId="3">
    <w:abstractNumId w:val="23"/>
  </w:num>
  <w:num w:numId="4">
    <w:abstractNumId w:val="54"/>
  </w:num>
  <w:num w:numId="5">
    <w:abstractNumId w:val="143"/>
  </w:num>
  <w:num w:numId="6">
    <w:abstractNumId w:val="116"/>
  </w:num>
  <w:num w:numId="7">
    <w:abstractNumId w:val="82"/>
  </w:num>
  <w:num w:numId="8">
    <w:abstractNumId w:val="142"/>
  </w:num>
  <w:num w:numId="9">
    <w:abstractNumId w:val="137"/>
  </w:num>
  <w:num w:numId="10">
    <w:abstractNumId w:val="150"/>
  </w:num>
  <w:num w:numId="11">
    <w:abstractNumId w:val="77"/>
  </w:num>
  <w:num w:numId="12">
    <w:abstractNumId w:val="49"/>
  </w:num>
  <w:num w:numId="13">
    <w:abstractNumId w:val="7"/>
  </w:num>
  <w:num w:numId="14">
    <w:abstractNumId w:val="98"/>
  </w:num>
  <w:num w:numId="15">
    <w:abstractNumId w:val="33"/>
  </w:num>
  <w:num w:numId="16">
    <w:abstractNumId w:val="73"/>
  </w:num>
  <w:num w:numId="17">
    <w:abstractNumId w:val="81"/>
  </w:num>
  <w:num w:numId="18">
    <w:abstractNumId w:val="4"/>
  </w:num>
  <w:num w:numId="19">
    <w:abstractNumId w:val="100"/>
  </w:num>
  <w:num w:numId="20">
    <w:abstractNumId w:val="26"/>
  </w:num>
  <w:num w:numId="21">
    <w:abstractNumId w:val="53"/>
  </w:num>
  <w:num w:numId="22">
    <w:abstractNumId w:val="80"/>
  </w:num>
  <w:num w:numId="23">
    <w:abstractNumId w:val="87"/>
  </w:num>
  <w:num w:numId="24">
    <w:abstractNumId w:val="6"/>
  </w:num>
  <w:num w:numId="25">
    <w:abstractNumId w:val="158"/>
  </w:num>
  <w:num w:numId="26">
    <w:abstractNumId w:val="59"/>
  </w:num>
  <w:num w:numId="27">
    <w:abstractNumId w:val="51"/>
  </w:num>
  <w:num w:numId="28">
    <w:abstractNumId w:val="153"/>
  </w:num>
  <w:num w:numId="29">
    <w:abstractNumId w:val="21"/>
  </w:num>
  <w:num w:numId="30">
    <w:abstractNumId w:val="155"/>
  </w:num>
  <w:num w:numId="31">
    <w:abstractNumId w:val="110"/>
  </w:num>
  <w:num w:numId="32">
    <w:abstractNumId w:val="101"/>
  </w:num>
  <w:num w:numId="33">
    <w:abstractNumId w:val="123"/>
  </w:num>
  <w:num w:numId="34">
    <w:abstractNumId w:val="133"/>
  </w:num>
  <w:num w:numId="35">
    <w:abstractNumId w:val="36"/>
  </w:num>
  <w:num w:numId="36">
    <w:abstractNumId w:val="8"/>
  </w:num>
  <w:num w:numId="37">
    <w:abstractNumId w:val="64"/>
  </w:num>
  <w:num w:numId="38">
    <w:abstractNumId w:val="157"/>
  </w:num>
  <w:num w:numId="39">
    <w:abstractNumId w:val="130"/>
  </w:num>
  <w:num w:numId="40">
    <w:abstractNumId w:val="2"/>
  </w:num>
  <w:num w:numId="41">
    <w:abstractNumId w:val="10"/>
  </w:num>
  <w:num w:numId="42">
    <w:abstractNumId w:val="66"/>
  </w:num>
  <w:num w:numId="43">
    <w:abstractNumId w:val="20"/>
  </w:num>
  <w:num w:numId="44">
    <w:abstractNumId w:val="128"/>
  </w:num>
  <w:num w:numId="45">
    <w:abstractNumId w:val="18"/>
  </w:num>
  <w:num w:numId="46">
    <w:abstractNumId w:val="103"/>
  </w:num>
  <w:num w:numId="47">
    <w:abstractNumId w:val="106"/>
  </w:num>
  <w:num w:numId="48">
    <w:abstractNumId w:val="104"/>
  </w:num>
  <w:num w:numId="49">
    <w:abstractNumId w:val="56"/>
  </w:num>
  <w:num w:numId="50">
    <w:abstractNumId w:val="74"/>
  </w:num>
  <w:num w:numId="51">
    <w:abstractNumId w:val="29"/>
  </w:num>
  <w:num w:numId="52">
    <w:abstractNumId w:val="71"/>
  </w:num>
  <w:num w:numId="53">
    <w:abstractNumId w:val="11"/>
  </w:num>
  <w:num w:numId="54">
    <w:abstractNumId w:val="3"/>
  </w:num>
  <w:num w:numId="55">
    <w:abstractNumId w:val="92"/>
  </w:num>
  <w:num w:numId="56">
    <w:abstractNumId w:val="89"/>
  </w:num>
  <w:num w:numId="57">
    <w:abstractNumId w:val="149"/>
  </w:num>
  <w:num w:numId="58">
    <w:abstractNumId w:val="39"/>
  </w:num>
  <w:num w:numId="59">
    <w:abstractNumId w:val="65"/>
  </w:num>
  <w:num w:numId="60">
    <w:abstractNumId w:val="91"/>
  </w:num>
  <w:num w:numId="61">
    <w:abstractNumId w:val="136"/>
  </w:num>
  <w:num w:numId="62">
    <w:abstractNumId w:val="113"/>
  </w:num>
  <w:num w:numId="63">
    <w:abstractNumId w:val="57"/>
  </w:num>
  <w:num w:numId="64">
    <w:abstractNumId w:val="34"/>
  </w:num>
  <w:num w:numId="65">
    <w:abstractNumId w:val="78"/>
  </w:num>
  <w:num w:numId="66">
    <w:abstractNumId w:val="67"/>
  </w:num>
  <w:num w:numId="67">
    <w:abstractNumId w:val="117"/>
  </w:num>
  <w:num w:numId="68">
    <w:abstractNumId w:val="69"/>
  </w:num>
  <w:num w:numId="69">
    <w:abstractNumId w:val="16"/>
  </w:num>
  <w:num w:numId="70">
    <w:abstractNumId w:val="43"/>
  </w:num>
  <w:num w:numId="71">
    <w:abstractNumId w:val="28"/>
  </w:num>
  <w:num w:numId="72">
    <w:abstractNumId w:val="25"/>
  </w:num>
  <w:num w:numId="73">
    <w:abstractNumId w:val="114"/>
  </w:num>
  <w:num w:numId="74">
    <w:abstractNumId w:val="15"/>
  </w:num>
  <w:num w:numId="75">
    <w:abstractNumId w:val="112"/>
  </w:num>
  <w:num w:numId="76">
    <w:abstractNumId w:val="90"/>
  </w:num>
  <w:num w:numId="77">
    <w:abstractNumId w:val="60"/>
  </w:num>
  <w:num w:numId="78">
    <w:abstractNumId w:val="148"/>
  </w:num>
  <w:num w:numId="79">
    <w:abstractNumId w:val="138"/>
  </w:num>
  <w:num w:numId="80">
    <w:abstractNumId w:val="144"/>
  </w:num>
  <w:num w:numId="81">
    <w:abstractNumId w:val="70"/>
  </w:num>
  <w:num w:numId="82">
    <w:abstractNumId w:val="131"/>
  </w:num>
  <w:num w:numId="83">
    <w:abstractNumId w:val="107"/>
  </w:num>
  <w:num w:numId="84">
    <w:abstractNumId w:val="76"/>
  </w:num>
  <w:num w:numId="85">
    <w:abstractNumId w:val="75"/>
  </w:num>
  <w:num w:numId="86">
    <w:abstractNumId w:val="19"/>
  </w:num>
  <w:num w:numId="87">
    <w:abstractNumId w:val="88"/>
  </w:num>
  <w:num w:numId="88">
    <w:abstractNumId w:val="135"/>
  </w:num>
  <w:num w:numId="89">
    <w:abstractNumId w:val="17"/>
  </w:num>
  <w:num w:numId="90">
    <w:abstractNumId w:val="44"/>
  </w:num>
  <w:num w:numId="91">
    <w:abstractNumId w:val="115"/>
  </w:num>
  <w:num w:numId="92">
    <w:abstractNumId w:val="120"/>
  </w:num>
  <w:num w:numId="93">
    <w:abstractNumId w:val="94"/>
  </w:num>
  <w:num w:numId="94">
    <w:abstractNumId w:val="124"/>
  </w:num>
  <w:num w:numId="95">
    <w:abstractNumId w:val="102"/>
  </w:num>
  <w:num w:numId="96">
    <w:abstractNumId w:val="42"/>
  </w:num>
  <w:num w:numId="97">
    <w:abstractNumId w:val="14"/>
  </w:num>
  <w:num w:numId="98">
    <w:abstractNumId w:val="86"/>
  </w:num>
  <w:num w:numId="99">
    <w:abstractNumId w:val="160"/>
  </w:num>
  <w:num w:numId="100">
    <w:abstractNumId w:val="68"/>
  </w:num>
  <w:num w:numId="101">
    <w:abstractNumId w:val="58"/>
  </w:num>
  <w:num w:numId="102">
    <w:abstractNumId w:val="55"/>
  </w:num>
  <w:num w:numId="103">
    <w:abstractNumId w:val="145"/>
  </w:num>
  <w:num w:numId="104">
    <w:abstractNumId w:val="50"/>
  </w:num>
  <w:num w:numId="105">
    <w:abstractNumId w:val="22"/>
  </w:num>
  <w:num w:numId="106">
    <w:abstractNumId w:val="61"/>
  </w:num>
  <w:num w:numId="107">
    <w:abstractNumId w:val="47"/>
  </w:num>
  <w:num w:numId="108">
    <w:abstractNumId w:val="95"/>
  </w:num>
  <w:num w:numId="109">
    <w:abstractNumId w:val="159"/>
  </w:num>
  <w:num w:numId="110">
    <w:abstractNumId w:val="35"/>
  </w:num>
  <w:num w:numId="111">
    <w:abstractNumId w:val="109"/>
  </w:num>
  <w:num w:numId="112">
    <w:abstractNumId w:val="154"/>
  </w:num>
  <w:num w:numId="113">
    <w:abstractNumId w:val="48"/>
  </w:num>
  <w:num w:numId="114">
    <w:abstractNumId w:val="85"/>
  </w:num>
  <w:num w:numId="115">
    <w:abstractNumId w:val="151"/>
  </w:num>
  <w:num w:numId="116">
    <w:abstractNumId w:val="84"/>
  </w:num>
  <w:num w:numId="117">
    <w:abstractNumId w:val="99"/>
  </w:num>
  <w:num w:numId="118">
    <w:abstractNumId w:val="122"/>
  </w:num>
  <w:num w:numId="119">
    <w:abstractNumId w:val="52"/>
  </w:num>
  <w:num w:numId="120">
    <w:abstractNumId w:val="24"/>
  </w:num>
  <w:num w:numId="121">
    <w:abstractNumId w:val="13"/>
  </w:num>
  <w:num w:numId="122">
    <w:abstractNumId w:val="96"/>
  </w:num>
  <w:num w:numId="123">
    <w:abstractNumId w:val="30"/>
  </w:num>
  <w:num w:numId="124">
    <w:abstractNumId w:val="32"/>
  </w:num>
  <w:num w:numId="125">
    <w:abstractNumId w:val="0"/>
  </w:num>
  <w:num w:numId="126">
    <w:abstractNumId w:val="140"/>
  </w:num>
  <w:num w:numId="127">
    <w:abstractNumId w:val="125"/>
  </w:num>
  <w:num w:numId="128">
    <w:abstractNumId w:val="63"/>
  </w:num>
  <w:num w:numId="129">
    <w:abstractNumId w:val="72"/>
  </w:num>
  <w:num w:numId="130">
    <w:abstractNumId w:val="83"/>
  </w:num>
  <w:num w:numId="131">
    <w:abstractNumId w:val="119"/>
  </w:num>
  <w:num w:numId="132">
    <w:abstractNumId w:val="141"/>
  </w:num>
  <w:num w:numId="133">
    <w:abstractNumId w:val="45"/>
  </w:num>
  <w:num w:numId="134">
    <w:abstractNumId w:val="129"/>
  </w:num>
  <w:num w:numId="135">
    <w:abstractNumId w:val="1"/>
  </w:num>
  <w:num w:numId="136">
    <w:abstractNumId w:val="27"/>
  </w:num>
  <w:num w:numId="137">
    <w:abstractNumId w:val="105"/>
  </w:num>
  <w:num w:numId="138">
    <w:abstractNumId w:val="62"/>
  </w:num>
  <w:num w:numId="139">
    <w:abstractNumId w:val="9"/>
  </w:num>
  <w:num w:numId="140">
    <w:abstractNumId w:val="79"/>
  </w:num>
  <w:num w:numId="141">
    <w:abstractNumId w:val="156"/>
  </w:num>
  <w:num w:numId="142">
    <w:abstractNumId w:val="93"/>
  </w:num>
  <w:num w:numId="143">
    <w:abstractNumId w:val="37"/>
  </w:num>
  <w:num w:numId="144">
    <w:abstractNumId w:val="111"/>
  </w:num>
  <w:num w:numId="145">
    <w:abstractNumId w:val="147"/>
  </w:num>
  <w:num w:numId="146">
    <w:abstractNumId w:val="126"/>
  </w:num>
  <w:num w:numId="147">
    <w:abstractNumId w:val="118"/>
  </w:num>
  <w:num w:numId="148">
    <w:abstractNumId w:val="97"/>
  </w:num>
  <w:num w:numId="149">
    <w:abstractNumId w:val="46"/>
  </w:num>
  <w:num w:numId="150">
    <w:abstractNumId w:val="152"/>
  </w:num>
  <w:num w:numId="151">
    <w:abstractNumId w:val="159"/>
    <w:lvlOverride w:ilvl="0">
      <w:startOverride w:val="1"/>
    </w:lvlOverride>
  </w:num>
  <w:num w:numId="152">
    <w:abstractNumId w:val="35"/>
    <w:lvlOverride w:ilvl="0">
      <w:startOverride w:val="1"/>
    </w:lvlOverride>
  </w:num>
  <w:num w:numId="153">
    <w:abstractNumId w:val="117"/>
    <w:lvlOverride w:ilvl="0">
      <w:startOverride w:val="1"/>
      <w:lvl w:ilvl="0">
        <w:start w:val="1"/>
        <w:numFmt w:val="decimal"/>
        <w:lvlText w:val=""/>
        <w:lvlJc w:val="left"/>
      </w:lvl>
    </w:lvlOverride>
    <w:lvlOverride w:ilvl="1">
      <w:startOverride w:val="1"/>
      <w:lvl w:ilvl="1">
        <w:start w:val="1"/>
        <w:numFmt w:val="decimal"/>
        <w:lvlText w:val="%2."/>
        <w:lvlJc w:val="left"/>
        <w:pPr>
          <w:ind w:left="1575" w:hanging="405"/>
        </w:pPr>
        <w:rPr>
          <w:rFonts w:asciiTheme="minorHAnsi" w:hAnsiTheme="minorHAnsi" w:cstheme="minorHAnsi"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4">
    <w:abstractNumId w:val="38"/>
  </w:num>
  <w:num w:numId="155">
    <w:abstractNumId w:val="132"/>
  </w:num>
  <w:num w:numId="156">
    <w:abstractNumId w:val="40"/>
  </w:num>
  <w:num w:numId="157">
    <w:abstractNumId w:val="146"/>
  </w:num>
  <w:num w:numId="158">
    <w:abstractNumId w:val="139"/>
  </w:num>
  <w:num w:numId="159">
    <w:abstractNumId w:val="41"/>
  </w:num>
  <w:num w:numId="160">
    <w:abstractNumId w:val="12"/>
  </w:num>
  <w:num w:numId="161">
    <w:abstractNumId w:val="108"/>
  </w:num>
  <w:num w:numId="162">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27"/>
  </w:num>
  <w:num w:numId="165">
    <w:abstractNumId w:val="5"/>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615"/>
    <w:rsid w:val="00007F6D"/>
    <w:rsid w:val="00010D81"/>
    <w:rsid w:val="0004092F"/>
    <w:rsid w:val="000838B0"/>
    <w:rsid w:val="00093E58"/>
    <w:rsid w:val="000B788D"/>
    <w:rsid w:val="000C6601"/>
    <w:rsid w:val="000C75BF"/>
    <w:rsid w:val="000D28CD"/>
    <w:rsid w:val="00110C88"/>
    <w:rsid w:val="001231D8"/>
    <w:rsid w:val="00131412"/>
    <w:rsid w:val="00133AD3"/>
    <w:rsid w:val="00150117"/>
    <w:rsid w:val="00163834"/>
    <w:rsid w:val="001F73CB"/>
    <w:rsid w:val="00217735"/>
    <w:rsid w:val="00225398"/>
    <w:rsid w:val="00251615"/>
    <w:rsid w:val="00282DE7"/>
    <w:rsid w:val="0028609D"/>
    <w:rsid w:val="00294B5B"/>
    <w:rsid w:val="002A46C9"/>
    <w:rsid w:val="002A4915"/>
    <w:rsid w:val="002B3A4A"/>
    <w:rsid w:val="002D3F38"/>
    <w:rsid w:val="003171B0"/>
    <w:rsid w:val="00333D1E"/>
    <w:rsid w:val="00335F5B"/>
    <w:rsid w:val="00374B38"/>
    <w:rsid w:val="00376038"/>
    <w:rsid w:val="00380DBB"/>
    <w:rsid w:val="003A34CE"/>
    <w:rsid w:val="003C6B1A"/>
    <w:rsid w:val="003E371C"/>
    <w:rsid w:val="003F48A6"/>
    <w:rsid w:val="004032D1"/>
    <w:rsid w:val="004060CC"/>
    <w:rsid w:val="00410BCB"/>
    <w:rsid w:val="00411F6F"/>
    <w:rsid w:val="0041288E"/>
    <w:rsid w:val="00412E51"/>
    <w:rsid w:val="00416E23"/>
    <w:rsid w:val="00432564"/>
    <w:rsid w:val="00432650"/>
    <w:rsid w:val="00441A65"/>
    <w:rsid w:val="0044263A"/>
    <w:rsid w:val="00446F9B"/>
    <w:rsid w:val="004504AA"/>
    <w:rsid w:val="0048304E"/>
    <w:rsid w:val="00490FB9"/>
    <w:rsid w:val="004B4A69"/>
    <w:rsid w:val="004B5FCF"/>
    <w:rsid w:val="004D278E"/>
    <w:rsid w:val="004D795A"/>
    <w:rsid w:val="004F037A"/>
    <w:rsid w:val="004F18B4"/>
    <w:rsid w:val="00500061"/>
    <w:rsid w:val="00544AA8"/>
    <w:rsid w:val="00550BB5"/>
    <w:rsid w:val="00583620"/>
    <w:rsid w:val="0059183B"/>
    <w:rsid w:val="005A424A"/>
    <w:rsid w:val="005A44AB"/>
    <w:rsid w:val="005B1774"/>
    <w:rsid w:val="005B39D9"/>
    <w:rsid w:val="005E28A8"/>
    <w:rsid w:val="00607893"/>
    <w:rsid w:val="006127C9"/>
    <w:rsid w:val="0062626C"/>
    <w:rsid w:val="00631B2B"/>
    <w:rsid w:val="0063225A"/>
    <w:rsid w:val="0065077A"/>
    <w:rsid w:val="006547F6"/>
    <w:rsid w:val="00656F19"/>
    <w:rsid w:val="0066128E"/>
    <w:rsid w:val="00662E54"/>
    <w:rsid w:val="006763C5"/>
    <w:rsid w:val="00685B28"/>
    <w:rsid w:val="00693562"/>
    <w:rsid w:val="006A236C"/>
    <w:rsid w:val="006A4C70"/>
    <w:rsid w:val="006A568C"/>
    <w:rsid w:val="006D1863"/>
    <w:rsid w:val="006D53B6"/>
    <w:rsid w:val="006D5F7C"/>
    <w:rsid w:val="006F42D0"/>
    <w:rsid w:val="006F72B8"/>
    <w:rsid w:val="00717714"/>
    <w:rsid w:val="0077077B"/>
    <w:rsid w:val="00771AF0"/>
    <w:rsid w:val="007B1075"/>
    <w:rsid w:val="007B4F6A"/>
    <w:rsid w:val="007B7BDF"/>
    <w:rsid w:val="007C5F5A"/>
    <w:rsid w:val="007C7DFD"/>
    <w:rsid w:val="00823AE9"/>
    <w:rsid w:val="00834D52"/>
    <w:rsid w:val="008668AC"/>
    <w:rsid w:val="00884F3D"/>
    <w:rsid w:val="008A46D4"/>
    <w:rsid w:val="008B4715"/>
    <w:rsid w:val="00943FA5"/>
    <w:rsid w:val="009609E9"/>
    <w:rsid w:val="009B6292"/>
    <w:rsid w:val="009C1551"/>
    <w:rsid w:val="009C7B1A"/>
    <w:rsid w:val="009D2365"/>
    <w:rsid w:val="009E3421"/>
    <w:rsid w:val="009F22C7"/>
    <w:rsid w:val="00A31F44"/>
    <w:rsid w:val="00A47834"/>
    <w:rsid w:val="00A513A6"/>
    <w:rsid w:val="00A522B1"/>
    <w:rsid w:val="00A55ABB"/>
    <w:rsid w:val="00A81509"/>
    <w:rsid w:val="00A902CF"/>
    <w:rsid w:val="00AB5932"/>
    <w:rsid w:val="00AB7B4D"/>
    <w:rsid w:val="00AE6EAF"/>
    <w:rsid w:val="00B02BEC"/>
    <w:rsid w:val="00B35522"/>
    <w:rsid w:val="00B557D3"/>
    <w:rsid w:val="00B96814"/>
    <w:rsid w:val="00BA2A37"/>
    <w:rsid w:val="00BF0E17"/>
    <w:rsid w:val="00C31AE2"/>
    <w:rsid w:val="00C334F7"/>
    <w:rsid w:val="00C54B9A"/>
    <w:rsid w:val="00C55A1C"/>
    <w:rsid w:val="00C563F0"/>
    <w:rsid w:val="00C61456"/>
    <w:rsid w:val="00C81A50"/>
    <w:rsid w:val="00C84F20"/>
    <w:rsid w:val="00C957A8"/>
    <w:rsid w:val="00CA7988"/>
    <w:rsid w:val="00CB296C"/>
    <w:rsid w:val="00CB4955"/>
    <w:rsid w:val="00CB5968"/>
    <w:rsid w:val="00CD6DDD"/>
    <w:rsid w:val="00CE225C"/>
    <w:rsid w:val="00D23159"/>
    <w:rsid w:val="00D443F1"/>
    <w:rsid w:val="00D45B1D"/>
    <w:rsid w:val="00D60447"/>
    <w:rsid w:val="00D9017F"/>
    <w:rsid w:val="00D9711A"/>
    <w:rsid w:val="00DA434A"/>
    <w:rsid w:val="00DA55E4"/>
    <w:rsid w:val="00DB5295"/>
    <w:rsid w:val="00DC0E8C"/>
    <w:rsid w:val="00DC6363"/>
    <w:rsid w:val="00DD3C46"/>
    <w:rsid w:val="00DF24D8"/>
    <w:rsid w:val="00E03057"/>
    <w:rsid w:val="00E04FC1"/>
    <w:rsid w:val="00E11C41"/>
    <w:rsid w:val="00E35A50"/>
    <w:rsid w:val="00E41451"/>
    <w:rsid w:val="00E46E6A"/>
    <w:rsid w:val="00E652A9"/>
    <w:rsid w:val="00E6559B"/>
    <w:rsid w:val="00E93598"/>
    <w:rsid w:val="00EA6E0B"/>
    <w:rsid w:val="00EA78A3"/>
    <w:rsid w:val="00EF0DE3"/>
    <w:rsid w:val="00F010AA"/>
    <w:rsid w:val="00F064BE"/>
    <w:rsid w:val="00F119D4"/>
    <w:rsid w:val="00F23AF7"/>
    <w:rsid w:val="00F337C2"/>
    <w:rsid w:val="00F45B4F"/>
    <w:rsid w:val="00F565AD"/>
    <w:rsid w:val="00F72D0F"/>
    <w:rsid w:val="00F8079C"/>
    <w:rsid w:val="00F86B46"/>
    <w:rsid w:val="00FC70D6"/>
    <w:rsid w:val="00FF2A1C"/>
    <w:rsid w:val="00FF69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0EE4E"/>
  <w15:docId w15:val="{8E87D327-7F80-43E6-9838-4973822C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3AE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Nagwek1">
    <w:name w:val="heading 1"/>
    <w:basedOn w:val="Standard"/>
    <w:next w:val="Textbody"/>
    <w:link w:val="Nagwek1Znak"/>
    <w:qFormat/>
    <w:rsid w:val="00823AE9"/>
    <w:pPr>
      <w:keepNext/>
      <w:jc w:val="center"/>
      <w:outlineLvl w:val="0"/>
    </w:pPr>
    <w:rPr>
      <w:b/>
      <w:bCs/>
    </w:rPr>
  </w:style>
  <w:style w:type="paragraph" w:styleId="Nagwek2">
    <w:name w:val="heading 2"/>
    <w:basedOn w:val="Standard"/>
    <w:next w:val="Textbody"/>
    <w:link w:val="Nagwek2Znak"/>
    <w:uiPriority w:val="9"/>
    <w:unhideWhenUsed/>
    <w:qFormat/>
    <w:rsid w:val="00823AE9"/>
    <w:pPr>
      <w:keepNext/>
      <w:jc w:val="both"/>
      <w:outlineLvl w:val="1"/>
    </w:pPr>
    <w:rPr>
      <w:b/>
      <w:bCs/>
    </w:rPr>
  </w:style>
  <w:style w:type="paragraph" w:styleId="Nagwek3">
    <w:name w:val="heading 3"/>
    <w:basedOn w:val="Standard"/>
    <w:next w:val="Textbody"/>
    <w:link w:val="Nagwek3Znak"/>
    <w:uiPriority w:val="99"/>
    <w:unhideWhenUsed/>
    <w:qFormat/>
    <w:rsid w:val="00823AE9"/>
    <w:pPr>
      <w:keepNext/>
      <w:keepLines/>
      <w:spacing w:before="200"/>
      <w:outlineLvl w:val="2"/>
    </w:pPr>
    <w:rPr>
      <w:rFonts w:ascii="Cambria" w:eastAsia="Cambria" w:hAnsi="Cambria" w:cs="Cambria"/>
      <w:b/>
      <w:bCs/>
      <w:color w:val="4F81BD"/>
    </w:rPr>
  </w:style>
  <w:style w:type="paragraph" w:styleId="Nagwek4">
    <w:name w:val="heading 4"/>
    <w:basedOn w:val="Standard"/>
    <w:next w:val="Textbody"/>
    <w:link w:val="Nagwek4Znak"/>
    <w:uiPriority w:val="99"/>
    <w:unhideWhenUsed/>
    <w:qFormat/>
    <w:rsid w:val="00823AE9"/>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link w:val="Nagwek5Znak"/>
    <w:semiHidden/>
    <w:unhideWhenUsed/>
    <w:qFormat/>
    <w:rsid w:val="00823AE9"/>
    <w:pPr>
      <w:spacing w:before="240" w:after="60"/>
      <w:outlineLvl w:val="4"/>
    </w:pPr>
    <w:rPr>
      <w:rFonts w:ascii="Calibri" w:eastAsia="Calibri" w:hAnsi="Calibri" w:cs="Calibri"/>
      <w:b/>
      <w:bCs/>
      <w:i/>
      <w:iCs/>
      <w:sz w:val="26"/>
      <w:szCs w:val="26"/>
    </w:rPr>
  </w:style>
  <w:style w:type="paragraph" w:styleId="Nagwek6">
    <w:name w:val="heading 6"/>
    <w:basedOn w:val="Normalny"/>
    <w:next w:val="Normalny"/>
    <w:link w:val="Nagwek6Znak"/>
    <w:uiPriority w:val="9"/>
    <w:unhideWhenUsed/>
    <w:qFormat/>
    <w:rsid w:val="007C7DFD"/>
    <w:pPr>
      <w:keepNext/>
      <w:keepLines/>
      <w:widowControl/>
      <w:suppressAutoHyphens w:val="0"/>
      <w:autoSpaceDN/>
      <w:spacing w:before="40" w:line="259" w:lineRule="auto"/>
      <w:ind w:left="1152" w:hanging="1152"/>
      <w:textAlignment w:val="auto"/>
      <w:outlineLvl w:val="5"/>
    </w:pPr>
    <w:rPr>
      <w:rFonts w:ascii="Calibri Light" w:eastAsia="Times New Roman" w:hAnsi="Calibri Light" w:cs="Times New Roman"/>
      <w:color w:val="1F3763"/>
      <w:kern w:val="0"/>
      <w:sz w:val="22"/>
      <w:szCs w:val="22"/>
      <w:lang w:eastAsia="en-US" w:bidi="ar-SA"/>
    </w:rPr>
  </w:style>
  <w:style w:type="paragraph" w:styleId="Nagwek7">
    <w:name w:val="heading 7"/>
    <w:basedOn w:val="Standard"/>
    <w:next w:val="Textbody"/>
    <w:link w:val="Nagwek7Znak"/>
    <w:uiPriority w:val="9"/>
    <w:qFormat/>
    <w:rsid w:val="00823AE9"/>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link w:val="Nagwek8Znak"/>
    <w:uiPriority w:val="99"/>
    <w:qFormat/>
    <w:rsid w:val="00823AE9"/>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link w:val="Nagwek9Znak"/>
    <w:uiPriority w:val="99"/>
    <w:qFormat/>
    <w:rsid w:val="00823AE9"/>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3AE9"/>
    <w:rPr>
      <w:rFonts w:ascii="Times New Roman" w:eastAsia="SimSun" w:hAnsi="Times New Roman" w:cs="Times New Roman"/>
      <w:b/>
      <w:bCs/>
      <w:kern w:val="3"/>
      <w:sz w:val="24"/>
      <w:szCs w:val="24"/>
      <w:lang w:eastAsia="zh-CN" w:bidi="hi-IN"/>
    </w:rPr>
  </w:style>
  <w:style w:type="character" w:customStyle="1" w:styleId="Nagwek2Znak">
    <w:name w:val="Nagłówek 2 Znak"/>
    <w:basedOn w:val="Domylnaczcionkaakapitu"/>
    <w:link w:val="Nagwek2"/>
    <w:uiPriority w:val="9"/>
    <w:rsid w:val="00823AE9"/>
    <w:rPr>
      <w:rFonts w:ascii="Times New Roman" w:eastAsia="SimSun" w:hAnsi="Times New Roman" w:cs="Times New Roman"/>
      <w:b/>
      <w:bCs/>
      <w:kern w:val="3"/>
      <w:sz w:val="24"/>
      <w:szCs w:val="24"/>
      <w:lang w:eastAsia="zh-CN" w:bidi="hi-IN"/>
    </w:rPr>
  </w:style>
  <w:style w:type="character" w:customStyle="1" w:styleId="Nagwek3Znak">
    <w:name w:val="Nagłówek 3 Znak"/>
    <w:basedOn w:val="Domylnaczcionkaakapitu"/>
    <w:link w:val="Nagwek3"/>
    <w:uiPriority w:val="99"/>
    <w:rsid w:val="00823AE9"/>
    <w:rPr>
      <w:rFonts w:ascii="Cambria" w:eastAsia="Cambria" w:hAnsi="Cambria" w:cs="Cambria"/>
      <w:b/>
      <w:bCs/>
      <w:color w:val="4F81BD"/>
      <w:kern w:val="3"/>
      <w:sz w:val="24"/>
      <w:szCs w:val="24"/>
      <w:lang w:eastAsia="zh-CN" w:bidi="hi-IN"/>
    </w:rPr>
  </w:style>
  <w:style w:type="character" w:customStyle="1" w:styleId="Nagwek4Znak">
    <w:name w:val="Nagłówek 4 Znak"/>
    <w:basedOn w:val="Domylnaczcionkaakapitu"/>
    <w:link w:val="Nagwek4"/>
    <w:uiPriority w:val="99"/>
    <w:rsid w:val="00823AE9"/>
    <w:rPr>
      <w:rFonts w:ascii="Cambria" w:eastAsia="Cambria" w:hAnsi="Cambria" w:cs="Cambria"/>
      <w:b/>
      <w:bCs/>
      <w:i/>
      <w:iCs/>
      <w:color w:val="4F81BD"/>
      <w:kern w:val="3"/>
      <w:sz w:val="24"/>
      <w:szCs w:val="24"/>
      <w:lang w:eastAsia="zh-CN" w:bidi="hi-IN"/>
    </w:rPr>
  </w:style>
  <w:style w:type="character" w:customStyle="1" w:styleId="Nagwek5Znak">
    <w:name w:val="Nagłówek 5 Znak"/>
    <w:basedOn w:val="Domylnaczcionkaakapitu"/>
    <w:link w:val="Nagwek5"/>
    <w:semiHidden/>
    <w:rsid w:val="00823AE9"/>
    <w:rPr>
      <w:rFonts w:ascii="Calibri" w:eastAsia="Calibri" w:hAnsi="Calibri" w:cs="Calibri"/>
      <w:b/>
      <w:bCs/>
      <w:i/>
      <w:iCs/>
      <w:kern w:val="3"/>
      <w:sz w:val="26"/>
      <w:szCs w:val="26"/>
      <w:lang w:eastAsia="zh-CN" w:bidi="hi-IN"/>
    </w:rPr>
  </w:style>
  <w:style w:type="character" w:customStyle="1" w:styleId="Nagwek7Znak">
    <w:name w:val="Nagłówek 7 Znak"/>
    <w:basedOn w:val="Domylnaczcionkaakapitu"/>
    <w:link w:val="Nagwek7"/>
    <w:uiPriority w:val="9"/>
    <w:rsid w:val="00823AE9"/>
    <w:rPr>
      <w:rFonts w:ascii="Calibri Light" w:eastAsia="Calibri Light" w:hAnsi="Calibri Light" w:cs="Calibri Light"/>
      <w:i/>
      <w:iCs/>
      <w:color w:val="1F3763"/>
      <w:kern w:val="3"/>
      <w:sz w:val="20"/>
      <w:lang w:bidi="hi-IN"/>
    </w:rPr>
  </w:style>
  <w:style w:type="character" w:customStyle="1" w:styleId="Nagwek8Znak">
    <w:name w:val="Nagłówek 8 Znak"/>
    <w:basedOn w:val="Domylnaczcionkaakapitu"/>
    <w:link w:val="Nagwek8"/>
    <w:uiPriority w:val="99"/>
    <w:rsid w:val="00823AE9"/>
    <w:rPr>
      <w:rFonts w:ascii="Cambria" w:eastAsia="Cambria" w:hAnsi="Cambria" w:cs="Cambria"/>
      <w:color w:val="404040"/>
      <w:kern w:val="3"/>
      <w:sz w:val="20"/>
      <w:szCs w:val="20"/>
      <w:lang w:eastAsia="zh-CN" w:bidi="hi-IN"/>
    </w:rPr>
  </w:style>
  <w:style w:type="character" w:customStyle="1" w:styleId="Nagwek9Znak">
    <w:name w:val="Nagłówek 9 Znak"/>
    <w:basedOn w:val="Domylnaczcionkaakapitu"/>
    <w:link w:val="Nagwek9"/>
    <w:uiPriority w:val="99"/>
    <w:rsid w:val="00823AE9"/>
    <w:rPr>
      <w:rFonts w:ascii="Cambria" w:eastAsia="Cambria" w:hAnsi="Cambria" w:cs="Cambria"/>
      <w:i/>
      <w:iCs/>
      <w:color w:val="404040"/>
      <w:kern w:val="3"/>
      <w:sz w:val="20"/>
      <w:szCs w:val="20"/>
      <w:lang w:eastAsia="zh-CN" w:bidi="hi-IN"/>
    </w:rPr>
  </w:style>
  <w:style w:type="numbering" w:customStyle="1" w:styleId="Outline">
    <w:name w:val="Outline"/>
    <w:basedOn w:val="Bezlisty"/>
    <w:rsid w:val="00823AE9"/>
    <w:pPr>
      <w:numPr>
        <w:numId w:val="1"/>
      </w:numPr>
    </w:pPr>
  </w:style>
  <w:style w:type="paragraph" w:customStyle="1" w:styleId="Standard">
    <w:name w:val="Standard"/>
    <w:rsid w:val="00823AE9"/>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paragraph" w:customStyle="1" w:styleId="Heading">
    <w:name w:val="Heading"/>
    <w:basedOn w:val="Standard"/>
    <w:next w:val="Textbody"/>
    <w:rsid w:val="00823AE9"/>
    <w:pPr>
      <w:keepNext/>
      <w:spacing w:before="240" w:after="120"/>
    </w:pPr>
    <w:rPr>
      <w:rFonts w:ascii="Arial" w:eastAsia="Microsoft YaHei" w:hAnsi="Arial" w:cs="Arial"/>
      <w:sz w:val="28"/>
      <w:szCs w:val="28"/>
    </w:rPr>
  </w:style>
  <w:style w:type="paragraph" w:customStyle="1" w:styleId="Textbody">
    <w:name w:val="Text body"/>
    <w:basedOn w:val="Standard"/>
    <w:rsid w:val="00823AE9"/>
    <w:pPr>
      <w:jc w:val="both"/>
    </w:pPr>
  </w:style>
  <w:style w:type="paragraph" w:styleId="Lista">
    <w:name w:val="List"/>
    <w:basedOn w:val="Textbody"/>
    <w:uiPriority w:val="99"/>
    <w:rsid w:val="00823AE9"/>
    <w:pPr>
      <w:spacing w:after="120"/>
      <w:jc w:val="left"/>
    </w:pPr>
    <w:rPr>
      <w:rFonts w:ascii="Tahoma" w:hAnsi="Tahoma" w:cs="Tahoma"/>
      <w:lang w:eastAsia="hi-IN"/>
    </w:rPr>
  </w:style>
  <w:style w:type="paragraph" w:styleId="Legenda">
    <w:name w:val="caption"/>
    <w:basedOn w:val="Standard"/>
    <w:rsid w:val="00823AE9"/>
    <w:pPr>
      <w:suppressLineNumbers/>
      <w:spacing w:before="120" w:after="120"/>
    </w:pPr>
    <w:rPr>
      <w:rFonts w:cs="Arial"/>
      <w:i/>
      <w:iCs/>
    </w:rPr>
  </w:style>
  <w:style w:type="paragraph" w:customStyle="1" w:styleId="Index">
    <w:name w:val="Index"/>
    <w:basedOn w:val="Standard"/>
    <w:rsid w:val="00823AE9"/>
    <w:pPr>
      <w:suppressLineNumbers/>
    </w:pPr>
    <w:rPr>
      <w:rFonts w:cs="Arial"/>
      <w:lang w:eastAsia="ar-SA"/>
    </w:rPr>
  </w:style>
  <w:style w:type="paragraph" w:styleId="Tekstpodstawowy3">
    <w:name w:val="Body Text 3"/>
    <w:basedOn w:val="Standard"/>
    <w:link w:val="Tekstpodstawowy3Znak"/>
    <w:qFormat/>
    <w:rsid w:val="00823AE9"/>
    <w:pPr>
      <w:jc w:val="both"/>
    </w:pPr>
    <w:rPr>
      <w:b/>
      <w:bCs/>
      <w:sz w:val="22"/>
      <w:szCs w:val="22"/>
    </w:rPr>
  </w:style>
  <w:style w:type="character" w:customStyle="1" w:styleId="Tekstpodstawowy3Znak">
    <w:name w:val="Tekst podstawowy 3 Znak"/>
    <w:basedOn w:val="Domylnaczcionkaakapitu"/>
    <w:link w:val="Tekstpodstawowy3"/>
    <w:qFormat/>
    <w:rsid w:val="00823AE9"/>
    <w:rPr>
      <w:rFonts w:ascii="Times New Roman" w:eastAsia="SimSun" w:hAnsi="Times New Roman" w:cs="Times New Roman"/>
      <w:b/>
      <w:bCs/>
      <w:kern w:val="3"/>
      <w:lang w:eastAsia="zh-CN" w:bidi="hi-IN"/>
    </w:rPr>
  </w:style>
  <w:style w:type="paragraph" w:styleId="Nagwek">
    <w:name w:val="header"/>
    <w:basedOn w:val="Standard"/>
    <w:link w:val="NagwekZnak"/>
    <w:rsid w:val="00823AE9"/>
    <w:pPr>
      <w:suppressLineNumbers/>
      <w:tabs>
        <w:tab w:val="center" w:pos="4536"/>
        <w:tab w:val="right" w:pos="9072"/>
      </w:tabs>
    </w:pPr>
  </w:style>
  <w:style w:type="character" w:customStyle="1" w:styleId="NagwekZnak">
    <w:name w:val="Nagłówek Znak"/>
    <w:basedOn w:val="Domylnaczcionkaakapitu"/>
    <w:link w:val="Nagwek"/>
    <w:rsid w:val="00823AE9"/>
    <w:rPr>
      <w:rFonts w:ascii="Times New Roman" w:eastAsia="SimSun" w:hAnsi="Times New Roman" w:cs="Times New Roman"/>
      <w:kern w:val="3"/>
      <w:sz w:val="24"/>
      <w:szCs w:val="24"/>
      <w:lang w:eastAsia="zh-CN" w:bidi="hi-IN"/>
    </w:rPr>
  </w:style>
  <w:style w:type="paragraph" w:styleId="Stopka">
    <w:name w:val="footer"/>
    <w:basedOn w:val="Standard"/>
    <w:link w:val="StopkaZnak"/>
    <w:uiPriority w:val="99"/>
    <w:rsid w:val="00823AE9"/>
    <w:pPr>
      <w:suppressLineNumbers/>
      <w:tabs>
        <w:tab w:val="center" w:pos="4536"/>
        <w:tab w:val="right" w:pos="9072"/>
      </w:tabs>
    </w:pPr>
  </w:style>
  <w:style w:type="character" w:customStyle="1" w:styleId="StopkaZnak">
    <w:name w:val="Stopka Znak"/>
    <w:basedOn w:val="Domylnaczcionkaakapitu"/>
    <w:link w:val="Stopka"/>
    <w:uiPriority w:val="99"/>
    <w:rsid w:val="00823AE9"/>
    <w:rPr>
      <w:rFonts w:ascii="Times New Roman" w:eastAsia="SimSun" w:hAnsi="Times New Roman" w:cs="Times New Roman"/>
      <w:kern w:val="3"/>
      <w:sz w:val="24"/>
      <w:szCs w:val="24"/>
      <w:lang w:eastAsia="zh-CN" w:bidi="hi-IN"/>
    </w:rPr>
  </w:style>
  <w:style w:type="paragraph" w:styleId="Tekstdymka">
    <w:name w:val="Balloon Text"/>
    <w:basedOn w:val="Standard"/>
    <w:link w:val="TekstdymkaZnak"/>
    <w:uiPriority w:val="99"/>
    <w:rsid w:val="00823AE9"/>
    <w:rPr>
      <w:rFonts w:ascii="Tahoma" w:eastAsia="Tahoma" w:hAnsi="Tahoma" w:cs="Tahoma"/>
      <w:sz w:val="16"/>
      <w:szCs w:val="16"/>
    </w:rPr>
  </w:style>
  <w:style w:type="character" w:customStyle="1" w:styleId="TekstdymkaZnak">
    <w:name w:val="Tekst dymka Znak"/>
    <w:basedOn w:val="Domylnaczcionkaakapitu"/>
    <w:link w:val="Tekstdymka"/>
    <w:uiPriority w:val="99"/>
    <w:rsid w:val="00823AE9"/>
    <w:rPr>
      <w:rFonts w:ascii="Tahoma" w:eastAsia="Tahoma" w:hAnsi="Tahoma" w:cs="Tahoma"/>
      <w:kern w:val="3"/>
      <w:sz w:val="16"/>
      <w:szCs w:val="16"/>
      <w:lang w:eastAsia="zh-CN" w:bidi="hi-IN"/>
    </w:rPr>
  </w:style>
  <w:style w:type="paragraph" w:customStyle="1" w:styleId="Default">
    <w:name w:val="Default"/>
    <w:qFormat/>
    <w:rsid w:val="00823AE9"/>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Standard"/>
    <w:uiPriority w:val="99"/>
    <w:qFormat/>
    <w:rsid w:val="00823AE9"/>
    <w:pPr>
      <w:ind w:left="720"/>
    </w:pPr>
    <w:rPr>
      <w:lang w:val="en-US" w:eastAsia="en-US"/>
    </w:rPr>
  </w:style>
  <w:style w:type="paragraph" w:customStyle="1" w:styleId="Textbodyindent">
    <w:name w:val="Text body indent"/>
    <w:basedOn w:val="Standard"/>
    <w:rsid w:val="00823AE9"/>
    <w:pPr>
      <w:spacing w:after="120"/>
      <w:ind w:left="283"/>
    </w:pPr>
  </w:style>
  <w:style w:type="paragraph" w:customStyle="1" w:styleId="CM6">
    <w:name w:val="CM6"/>
    <w:basedOn w:val="Default"/>
    <w:uiPriority w:val="99"/>
    <w:rsid w:val="00823AE9"/>
    <w:pPr>
      <w:spacing w:line="278" w:lineRule="atLeast"/>
    </w:pPr>
    <w:rPr>
      <w:color w:val="00000A"/>
    </w:rPr>
  </w:style>
  <w:style w:type="paragraph" w:customStyle="1" w:styleId="CM7">
    <w:name w:val="CM7"/>
    <w:basedOn w:val="Default"/>
    <w:uiPriority w:val="99"/>
    <w:rsid w:val="00823AE9"/>
    <w:pPr>
      <w:spacing w:line="278" w:lineRule="atLeast"/>
    </w:pPr>
    <w:rPr>
      <w:color w:val="00000A"/>
    </w:rPr>
  </w:style>
  <w:style w:type="paragraph" w:customStyle="1" w:styleId="CM36">
    <w:name w:val="CM36"/>
    <w:basedOn w:val="Default"/>
    <w:rsid w:val="00823AE9"/>
    <w:pPr>
      <w:spacing w:after="275"/>
    </w:pPr>
    <w:rPr>
      <w:color w:val="00000A"/>
    </w:rPr>
  </w:style>
  <w:style w:type="paragraph" w:customStyle="1" w:styleId="CM17">
    <w:name w:val="CM17"/>
    <w:basedOn w:val="Default"/>
    <w:rsid w:val="00823AE9"/>
    <w:pPr>
      <w:spacing w:line="276" w:lineRule="atLeast"/>
    </w:pPr>
    <w:rPr>
      <w:color w:val="00000A"/>
    </w:rPr>
  </w:style>
  <w:style w:type="paragraph" w:customStyle="1" w:styleId="CM19">
    <w:name w:val="CM19"/>
    <w:basedOn w:val="Default"/>
    <w:rsid w:val="00823AE9"/>
    <w:pPr>
      <w:spacing w:line="276" w:lineRule="atLeast"/>
    </w:pPr>
    <w:rPr>
      <w:color w:val="00000A"/>
    </w:rPr>
  </w:style>
  <w:style w:type="paragraph" w:customStyle="1" w:styleId="CM4">
    <w:name w:val="CM4"/>
    <w:basedOn w:val="Default"/>
    <w:uiPriority w:val="99"/>
    <w:rsid w:val="00823AE9"/>
    <w:rPr>
      <w:color w:val="00000A"/>
    </w:rPr>
  </w:style>
  <w:style w:type="paragraph" w:styleId="Tekstpodstawowy2">
    <w:name w:val="Body Text 2"/>
    <w:basedOn w:val="Standard"/>
    <w:link w:val="Tekstpodstawowy2Znak"/>
    <w:uiPriority w:val="99"/>
    <w:rsid w:val="00823AE9"/>
    <w:pPr>
      <w:spacing w:after="120" w:line="480" w:lineRule="auto"/>
    </w:pPr>
  </w:style>
  <w:style w:type="character" w:customStyle="1" w:styleId="Tekstpodstawowy2Znak">
    <w:name w:val="Tekst podstawowy 2 Znak"/>
    <w:basedOn w:val="Domylnaczcionkaakapitu"/>
    <w:link w:val="Tekstpodstawowy2"/>
    <w:uiPriority w:val="99"/>
    <w:rsid w:val="00823AE9"/>
    <w:rPr>
      <w:rFonts w:ascii="Times New Roman" w:eastAsia="SimSun" w:hAnsi="Times New Roman" w:cs="Times New Roman"/>
      <w:kern w:val="3"/>
      <w:sz w:val="24"/>
      <w:szCs w:val="24"/>
      <w:lang w:eastAsia="zh-CN" w:bidi="hi-IN"/>
    </w:rPr>
  </w:style>
  <w:style w:type="paragraph" w:customStyle="1" w:styleId="CM38">
    <w:name w:val="CM38"/>
    <w:basedOn w:val="Default"/>
    <w:uiPriority w:val="99"/>
    <w:rsid w:val="00823AE9"/>
    <w:pPr>
      <w:spacing w:after="468"/>
    </w:pPr>
    <w:rPr>
      <w:color w:val="00000A"/>
    </w:rPr>
  </w:style>
  <w:style w:type="paragraph" w:customStyle="1" w:styleId="Tekstpodstawowy31">
    <w:name w:val="Tekst podstawowy 31"/>
    <w:basedOn w:val="Standard"/>
    <w:rsid w:val="00823AE9"/>
    <w:pPr>
      <w:jc w:val="both"/>
    </w:pPr>
    <w:rPr>
      <w:b/>
      <w:bCs/>
      <w:sz w:val="22"/>
      <w:szCs w:val="22"/>
    </w:rPr>
  </w:style>
  <w:style w:type="paragraph" w:customStyle="1" w:styleId="pkt">
    <w:name w:val="pkt"/>
    <w:basedOn w:val="Standard"/>
    <w:rsid w:val="00823AE9"/>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link w:val="Tekstpodstawowywcity3Znak"/>
    <w:rsid w:val="00823AE9"/>
    <w:pPr>
      <w:spacing w:after="120"/>
      <w:ind w:left="283"/>
    </w:pPr>
    <w:rPr>
      <w:sz w:val="16"/>
      <w:szCs w:val="16"/>
    </w:rPr>
  </w:style>
  <w:style w:type="character" w:customStyle="1" w:styleId="Tekstpodstawowywcity3Znak">
    <w:name w:val="Tekst podstawowy wcięty 3 Znak"/>
    <w:basedOn w:val="Domylnaczcionkaakapitu"/>
    <w:link w:val="Tekstpodstawowywcity3"/>
    <w:rsid w:val="00823AE9"/>
    <w:rPr>
      <w:rFonts w:ascii="Times New Roman" w:eastAsia="SimSun" w:hAnsi="Times New Roman" w:cs="Times New Roman"/>
      <w:kern w:val="3"/>
      <w:sz w:val="16"/>
      <w:szCs w:val="16"/>
      <w:lang w:eastAsia="zh-CN" w:bidi="hi-IN"/>
    </w:rPr>
  </w:style>
  <w:style w:type="paragraph" w:customStyle="1" w:styleId="Tekstpodstawowy32">
    <w:name w:val="Tekst podstawowy 32"/>
    <w:basedOn w:val="Standard"/>
    <w:uiPriority w:val="99"/>
    <w:rsid w:val="00823AE9"/>
    <w:pPr>
      <w:jc w:val="both"/>
    </w:pPr>
    <w:rPr>
      <w:b/>
      <w:bCs/>
      <w:sz w:val="22"/>
      <w:szCs w:val="22"/>
    </w:rPr>
  </w:style>
  <w:style w:type="paragraph" w:customStyle="1" w:styleId="pozycjatresc1">
    <w:name w:val="pozycja_tresc1"/>
    <w:basedOn w:val="Standard"/>
    <w:uiPriority w:val="99"/>
    <w:rsid w:val="00823AE9"/>
    <w:pPr>
      <w:spacing w:line="336" w:lineRule="atLeast"/>
      <w:jc w:val="both"/>
    </w:pPr>
    <w:rPr>
      <w:sz w:val="17"/>
      <w:szCs w:val="17"/>
    </w:rPr>
  </w:style>
  <w:style w:type="paragraph" w:customStyle="1" w:styleId="TableContents">
    <w:name w:val="Table Contents"/>
    <w:basedOn w:val="Standard"/>
    <w:rsid w:val="00823AE9"/>
    <w:pPr>
      <w:suppressLineNumbers/>
    </w:pPr>
    <w:rPr>
      <w:rFonts w:eastAsia="Lucida Sans Unicode" w:cs="Mangal"/>
    </w:rPr>
  </w:style>
  <w:style w:type="paragraph" w:customStyle="1" w:styleId="Plandokumentu1">
    <w:name w:val="Plan dokumentu1"/>
    <w:basedOn w:val="Standard"/>
    <w:rsid w:val="00823AE9"/>
    <w:pPr>
      <w:shd w:val="clear" w:color="auto" w:fill="000080"/>
    </w:pPr>
    <w:rPr>
      <w:rFonts w:ascii="Tahoma" w:eastAsia="Tahoma" w:hAnsi="Tahoma" w:cs="Tahoma"/>
      <w:sz w:val="20"/>
      <w:szCs w:val="20"/>
    </w:rPr>
  </w:style>
  <w:style w:type="paragraph" w:customStyle="1" w:styleId="Framecontents">
    <w:name w:val="Frame contents"/>
    <w:basedOn w:val="Textbody"/>
    <w:rsid w:val="00823AE9"/>
    <w:rPr>
      <w:lang w:eastAsia="ar-SA"/>
    </w:rPr>
  </w:style>
  <w:style w:type="paragraph" w:styleId="Tekstpodstawowywcity2">
    <w:name w:val="Body Text Indent 2"/>
    <w:basedOn w:val="Standard"/>
    <w:link w:val="Tekstpodstawowywcity2Znak"/>
    <w:uiPriority w:val="99"/>
    <w:rsid w:val="00823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23AE9"/>
    <w:rPr>
      <w:rFonts w:ascii="Times New Roman" w:eastAsia="SimSun" w:hAnsi="Times New Roman" w:cs="Times New Roman"/>
      <w:kern w:val="3"/>
      <w:sz w:val="24"/>
      <w:szCs w:val="24"/>
      <w:lang w:eastAsia="zh-CN" w:bidi="hi-IN"/>
    </w:rPr>
  </w:style>
  <w:style w:type="paragraph" w:customStyle="1" w:styleId="Tekstpodstawowy33">
    <w:name w:val="Tekst podstawowy 33"/>
    <w:basedOn w:val="Standard"/>
    <w:uiPriority w:val="99"/>
    <w:rsid w:val="00823AE9"/>
    <w:pPr>
      <w:jc w:val="both"/>
    </w:pPr>
    <w:rPr>
      <w:b/>
      <w:bCs/>
      <w:sz w:val="22"/>
      <w:szCs w:val="22"/>
    </w:rPr>
  </w:style>
  <w:style w:type="paragraph" w:customStyle="1" w:styleId="TableText">
    <w:name w:val="Table Text"/>
    <w:uiPriority w:val="99"/>
    <w:rsid w:val="00823AE9"/>
    <w:pPr>
      <w:suppressAutoHyphens/>
      <w:autoSpaceDN w:val="0"/>
      <w:spacing w:after="0" w:line="240" w:lineRule="auto"/>
      <w:textAlignment w:val="baseline"/>
    </w:pPr>
    <w:rPr>
      <w:rFonts w:ascii="HelveticaEE" w:eastAsia="Times New Roman" w:hAnsi="HelveticaEE" w:cs="HelveticaEE"/>
      <w:color w:val="000000"/>
      <w:kern w:val="3"/>
      <w:sz w:val="24"/>
      <w:szCs w:val="24"/>
      <w:lang w:val="cs-CZ" w:eastAsia="zh-CN" w:bidi="hi-IN"/>
    </w:rPr>
  </w:style>
  <w:style w:type="paragraph" w:styleId="NormalnyWeb">
    <w:name w:val="Normal (Web)"/>
    <w:basedOn w:val="Standard"/>
    <w:rsid w:val="00823AE9"/>
    <w:pPr>
      <w:ind w:left="225"/>
    </w:pPr>
  </w:style>
  <w:style w:type="paragraph" w:customStyle="1" w:styleId="WW-Tekstpodstawowy3">
    <w:name w:val="WW-Tekst podstawowy 3"/>
    <w:basedOn w:val="Standard"/>
    <w:uiPriority w:val="99"/>
    <w:rsid w:val="00823AE9"/>
    <w:rPr>
      <w:rFonts w:ascii="Tahoma" w:eastAsia="Tahoma" w:hAnsi="Tahoma" w:cs="Tahoma"/>
      <w:sz w:val="16"/>
      <w:szCs w:val="16"/>
    </w:rPr>
  </w:style>
  <w:style w:type="paragraph" w:customStyle="1" w:styleId="Tekstpodstawowy34">
    <w:name w:val="Tekst podstawowy 34"/>
    <w:basedOn w:val="Standard"/>
    <w:uiPriority w:val="99"/>
    <w:rsid w:val="00823AE9"/>
    <w:pPr>
      <w:jc w:val="both"/>
    </w:pPr>
    <w:rPr>
      <w:b/>
      <w:bCs/>
      <w:sz w:val="22"/>
      <w:szCs w:val="22"/>
    </w:rPr>
  </w:style>
  <w:style w:type="paragraph" w:styleId="Tekstblokowy">
    <w:name w:val="Block Text"/>
    <w:basedOn w:val="Standard"/>
    <w:rsid w:val="00823AE9"/>
    <w:pPr>
      <w:ind w:left="360" w:right="72" w:hanging="360"/>
      <w:jc w:val="both"/>
    </w:pPr>
    <w:rPr>
      <w:rFonts w:ascii="Tahoma" w:eastAsia="Tahoma" w:hAnsi="Tahoma" w:cs="Tahoma"/>
    </w:rPr>
  </w:style>
  <w:style w:type="paragraph" w:styleId="Tekstprzypisukocowego">
    <w:name w:val="endnote text"/>
    <w:basedOn w:val="Standard"/>
    <w:link w:val="TekstprzypisukocowegoZnak"/>
    <w:uiPriority w:val="99"/>
    <w:rsid w:val="00823AE9"/>
    <w:rPr>
      <w:sz w:val="20"/>
      <w:szCs w:val="20"/>
    </w:rPr>
  </w:style>
  <w:style w:type="character" w:customStyle="1" w:styleId="TekstprzypisukocowegoZnak">
    <w:name w:val="Tekst przypisu końcowego Znak"/>
    <w:basedOn w:val="Domylnaczcionkaakapitu"/>
    <w:link w:val="Tekstprzypisukocowego"/>
    <w:uiPriority w:val="99"/>
    <w:rsid w:val="00823AE9"/>
    <w:rPr>
      <w:rFonts w:ascii="Times New Roman" w:eastAsia="SimSun" w:hAnsi="Times New Roman" w:cs="Times New Roman"/>
      <w:kern w:val="3"/>
      <w:sz w:val="20"/>
      <w:szCs w:val="20"/>
      <w:lang w:eastAsia="zh-CN" w:bidi="hi-IN"/>
    </w:rPr>
  </w:style>
  <w:style w:type="paragraph" w:customStyle="1" w:styleId="Tekstpodstawowy35">
    <w:name w:val="Tekst podstawowy 35"/>
    <w:basedOn w:val="Standard"/>
    <w:rsid w:val="00823AE9"/>
    <w:pPr>
      <w:jc w:val="both"/>
    </w:pPr>
    <w:rPr>
      <w:b/>
      <w:bCs/>
      <w:sz w:val="22"/>
      <w:szCs w:val="22"/>
    </w:rPr>
  </w:style>
  <w:style w:type="paragraph" w:customStyle="1" w:styleId="TableHeading">
    <w:name w:val="Table Heading"/>
    <w:basedOn w:val="Standard"/>
    <w:rsid w:val="00823AE9"/>
    <w:pPr>
      <w:suppressLineNumbers/>
      <w:spacing w:after="120"/>
      <w:jc w:val="center"/>
    </w:pPr>
    <w:rPr>
      <w:rFonts w:eastAsia="Calibri"/>
      <w:b/>
      <w:bCs/>
      <w:i/>
      <w:iCs/>
    </w:rPr>
  </w:style>
  <w:style w:type="paragraph" w:customStyle="1" w:styleId="CM41">
    <w:name w:val="CM41"/>
    <w:basedOn w:val="Default"/>
    <w:uiPriority w:val="99"/>
    <w:rsid w:val="00823AE9"/>
    <w:pPr>
      <w:spacing w:after="393"/>
    </w:pPr>
    <w:rPr>
      <w:color w:val="00000A"/>
    </w:rPr>
  </w:style>
  <w:style w:type="paragraph" w:customStyle="1" w:styleId="Tekstpodstawowy36">
    <w:name w:val="Tekst podstawowy 36"/>
    <w:basedOn w:val="Standard"/>
    <w:rsid w:val="00823AE9"/>
    <w:pPr>
      <w:jc w:val="both"/>
    </w:pPr>
    <w:rPr>
      <w:b/>
      <w:bCs/>
      <w:sz w:val="22"/>
      <w:szCs w:val="22"/>
    </w:rPr>
  </w:style>
  <w:style w:type="paragraph" w:customStyle="1" w:styleId="Tekstpodstawowy21">
    <w:name w:val="Tekst podstawowy 21"/>
    <w:basedOn w:val="Standard"/>
    <w:rsid w:val="00823AE9"/>
    <w:pPr>
      <w:spacing w:line="360" w:lineRule="auto"/>
      <w:jc w:val="both"/>
    </w:pPr>
    <w:rPr>
      <w:color w:val="000000"/>
      <w:lang w:eastAsia="ar-SA"/>
    </w:rPr>
  </w:style>
  <w:style w:type="paragraph" w:customStyle="1" w:styleId="Numerowanie">
    <w:name w:val="Numerowanie"/>
    <w:basedOn w:val="Standard"/>
    <w:uiPriority w:val="99"/>
    <w:rsid w:val="00823AE9"/>
    <w:pPr>
      <w:jc w:val="both"/>
      <w:outlineLvl w:val="0"/>
    </w:pPr>
  </w:style>
  <w:style w:type="paragraph" w:customStyle="1" w:styleId="normal0">
    <w:name w:val="normal0"/>
    <w:basedOn w:val="Standard"/>
    <w:uiPriority w:val="99"/>
    <w:rsid w:val="00823AE9"/>
    <w:pPr>
      <w:spacing w:before="100" w:after="100"/>
    </w:pPr>
  </w:style>
  <w:style w:type="paragraph" w:customStyle="1" w:styleId="Tabelapozycja">
    <w:name w:val="Tabela pozycja"/>
    <w:basedOn w:val="Standard"/>
    <w:uiPriority w:val="99"/>
    <w:rsid w:val="00823AE9"/>
    <w:rPr>
      <w:rFonts w:ascii="Arial" w:eastAsia="Arial" w:hAnsi="Arial" w:cs="Arial"/>
      <w:sz w:val="22"/>
      <w:szCs w:val="22"/>
      <w:lang w:eastAsia="ar-SA"/>
    </w:rPr>
  </w:style>
  <w:style w:type="paragraph" w:styleId="Tekstprzypisudolnego">
    <w:name w:val="footnote text"/>
    <w:basedOn w:val="Standard"/>
    <w:link w:val="TekstprzypisudolnegoZnak"/>
    <w:uiPriority w:val="99"/>
    <w:rsid w:val="00823AE9"/>
    <w:rPr>
      <w:sz w:val="20"/>
      <w:szCs w:val="20"/>
    </w:rPr>
  </w:style>
  <w:style w:type="character" w:customStyle="1" w:styleId="TekstprzypisudolnegoZnak">
    <w:name w:val="Tekst przypisu dolnego Znak"/>
    <w:basedOn w:val="Domylnaczcionkaakapitu"/>
    <w:link w:val="Tekstprzypisudolnego"/>
    <w:uiPriority w:val="99"/>
    <w:rsid w:val="00823AE9"/>
    <w:rPr>
      <w:rFonts w:ascii="Times New Roman" w:eastAsia="SimSun" w:hAnsi="Times New Roman" w:cs="Times New Roman"/>
      <w:kern w:val="3"/>
      <w:sz w:val="20"/>
      <w:szCs w:val="20"/>
      <w:lang w:eastAsia="zh-CN" w:bidi="hi-IN"/>
    </w:rPr>
  </w:style>
  <w:style w:type="paragraph" w:styleId="Lista2">
    <w:name w:val="List 2"/>
    <w:basedOn w:val="Standard"/>
    <w:uiPriority w:val="99"/>
    <w:rsid w:val="00823AE9"/>
    <w:pPr>
      <w:spacing w:after="120"/>
      <w:ind w:left="566" w:hanging="283"/>
    </w:pPr>
  </w:style>
  <w:style w:type="paragraph" w:styleId="Lista3">
    <w:name w:val="List 3"/>
    <w:basedOn w:val="Standard"/>
    <w:uiPriority w:val="99"/>
    <w:rsid w:val="00823AE9"/>
    <w:pPr>
      <w:spacing w:after="120"/>
      <w:ind w:left="849" w:hanging="283"/>
    </w:pPr>
  </w:style>
  <w:style w:type="paragraph" w:customStyle="1" w:styleId="Tekstpodstawowy37">
    <w:name w:val="Tekst podstawowy 37"/>
    <w:basedOn w:val="Standard"/>
    <w:rsid w:val="00823AE9"/>
    <w:pPr>
      <w:jc w:val="both"/>
    </w:pPr>
    <w:rPr>
      <w:b/>
      <w:bCs/>
      <w:sz w:val="22"/>
      <w:szCs w:val="22"/>
    </w:rPr>
  </w:style>
  <w:style w:type="paragraph" w:customStyle="1" w:styleId="lista1">
    <w:name w:val="lista 1"/>
    <w:aliases w:val="2,3"/>
    <w:basedOn w:val="Standard"/>
    <w:uiPriority w:val="99"/>
    <w:rsid w:val="00823AE9"/>
    <w:pPr>
      <w:tabs>
        <w:tab w:val="left" w:pos="1440"/>
      </w:tabs>
      <w:ind w:left="720" w:hanging="360"/>
      <w:jc w:val="both"/>
    </w:pPr>
    <w:rPr>
      <w:rFonts w:ascii="Tahoma" w:eastAsia="Tahoma" w:hAnsi="Tahoma" w:cs="Tahoma"/>
    </w:rPr>
  </w:style>
  <w:style w:type="paragraph" w:customStyle="1" w:styleId="CharCharChar1ZnakZnak">
    <w:name w:val="Char Char Char1 Znak Znak"/>
    <w:aliases w:val="Char Char Char1 Znak Znak Znak Znak"/>
    <w:basedOn w:val="Standard"/>
    <w:uiPriority w:val="99"/>
    <w:rsid w:val="00823AE9"/>
    <w:pPr>
      <w:spacing w:after="160" w:line="240" w:lineRule="exact"/>
    </w:pPr>
    <w:rPr>
      <w:rFonts w:ascii="Tahoma" w:eastAsia="Tahoma" w:hAnsi="Tahoma" w:cs="Tahoma"/>
      <w:sz w:val="20"/>
      <w:szCs w:val="20"/>
      <w:lang w:val="en-US" w:eastAsia="en-US"/>
    </w:rPr>
  </w:style>
  <w:style w:type="paragraph" w:customStyle="1" w:styleId="1">
    <w:name w:val="1."/>
    <w:basedOn w:val="Standard"/>
    <w:uiPriority w:val="99"/>
    <w:rsid w:val="00823AE9"/>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823AE9"/>
    <w:pPr>
      <w:jc w:val="both"/>
    </w:pPr>
    <w:rPr>
      <w:b/>
      <w:bCs/>
      <w:sz w:val="22"/>
      <w:szCs w:val="22"/>
    </w:rPr>
  </w:style>
  <w:style w:type="paragraph" w:customStyle="1" w:styleId="Znak">
    <w:name w:val="Znak"/>
    <w:basedOn w:val="Standard"/>
    <w:uiPriority w:val="99"/>
    <w:rsid w:val="00823AE9"/>
  </w:style>
  <w:style w:type="paragraph" w:customStyle="1" w:styleId="Znak1">
    <w:name w:val="Znak1"/>
    <w:basedOn w:val="Standard"/>
    <w:uiPriority w:val="99"/>
    <w:rsid w:val="00823AE9"/>
  </w:style>
  <w:style w:type="paragraph" w:customStyle="1" w:styleId="Akapitzlist1">
    <w:name w:val="Akapit z listą1"/>
    <w:basedOn w:val="Standard"/>
    <w:uiPriority w:val="99"/>
    <w:rsid w:val="00823AE9"/>
    <w:pPr>
      <w:ind w:left="720"/>
    </w:pPr>
    <w:rPr>
      <w:rFonts w:eastAsia="Calibri"/>
    </w:rPr>
  </w:style>
  <w:style w:type="paragraph" w:customStyle="1" w:styleId="Akapitzlist2">
    <w:name w:val="Akapit z listą2"/>
    <w:basedOn w:val="Standard"/>
    <w:rsid w:val="00823AE9"/>
    <w:pPr>
      <w:ind w:left="720"/>
    </w:pPr>
    <w:rPr>
      <w:rFonts w:eastAsia="Calibri"/>
    </w:rPr>
  </w:style>
  <w:style w:type="paragraph" w:styleId="Tekstkomentarza">
    <w:name w:val="annotation text"/>
    <w:basedOn w:val="Standard"/>
    <w:link w:val="TekstkomentarzaZnak"/>
    <w:uiPriority w:val="99"/>
    <w:rsid w:val="00823AE9"/>
    <w:rPr>
      <w:sz w:val="20"/>
      <w:szCs w:val="20"/>
    </w:rPr>
  </w:style>
  <w:style w:type="character" w:customStyle="1" w:styleId="TekstkomentarzaZnak">
    <w:name w:val="Tekst komentarza Znak"/>
    <w:basedOn w:val="Domylnaczcionkaakapitu"/>
    <w:link w:val="Tekstkomentarza"/>
    <w:uiPriority w:val="99"/>
    <w:rsid w:val="00823AE9"/>
    <w:rPr>
      <w:rFonts w:ascii="Times New Roman" w:eastAsia="SimSun" w:hAnsi="Times New Roman" w:cs="Times New Roman"/>
      <w:kern w:val="3"/>
      <w:sz w:val="20"/>
      <w:szCs w:val="20"/>
      <w:lang w:eastAsia="zh-CN" w:bidi="hi-IN"/>
    </w:rPr>
  </w:style>
  <w:style w:type="paragraph" w:styleId="Tematkomentarza">
    <w:name w:val="annotation subject"/>
    <w:basedOn w:val="Tekstkomentarza"/>
    <w:link w:val="TematkomentarzaZnak"/>
    <w:uiPriority w:val="99"/>
    <w:rsid w:val="00823AE9"/>
    <w:rPr>
      <w:b/>
      <w:bCs/>
    </w:rPr>
  </w:style>
  <w:style w:type="character" w:customStyle="1" w:styleId="TematkomentarzaZnak">
    <w:name w:val="Temat komentarza Znak"/>
    <w:basedOn w:val="TekstkomentarzaZnak"/>
    <w:link w:val="Tematkomentarza"/>
    <w:uiPriority w:val="99"/>
    <w:rsid w:val="00823AE9"/>
    <w:rPr>
      <w:rFonts w:ascii="Times New Roman" w:eastAsia="SimSun" w:hAnsi="Times New Roman" w:cs="Times New Roman"/>
      <w:b/>
      <w:bCs/>
      <w:kern w:val="3"/>
      <w:sz w:val="20"/>
      <w:szCs w:val="20"/>
      <w:lang w:eastAsia="zh-CN" w:bidi="hi-IN"/>
    </w:rPr>
  </w:style>
  <w:style w:type="paragraph" w:styleId="Zwykytekst">
    <w:name w:val="Plain Text"/>
    <w:basedOn w:val="Standard"/>
    <w:link w:val="ZwykytekstZnak"/>
    <w:rsid w:val="00823AE9"/>
    <w:rPr>
      <w:rFonts w:ascii="Consolas" w:eastAsia="Consolas" w:hAnsi="Consolas" w:cs="Consolas"/>
      <w:sz w:val="21"/>
      <w:szCs w:val="21"/>
    </w:rPr>
  </w:style>
  <w:style w:type="character" w:customStyle="1" w:styleId="ZwykytekstZnak">
    <w:name w:val="Zwykły tekst Znak"/>
    <w:basedOn w:val="Domylnaczcionkaakapitu"/>
    <w:link w:val="Zwykytekst"/>
    <w:rsid w:val="00823AE9"/>
    <w:rPr>
      <w:rFonts w:ascii="Consolas" w:eastAsia="Consolas" w:hAnsi="Consolas" w:cs="Consolas"/>
      <w:kern w:val="3"/>
      <w:sz w:val="21"/>
      <w:szCs w:val="21"/>
      <w:lang w:eastAsia="zh-CN" w:bidi="hi-IN"/>
    </w:rPr>
  </w:style>
  <w:style w:type="paragraph" w:styleId="HTML-wstpniesformatowany">
    <w:name w:val="HTML Preformatted"/>
    <w:basedOn w:val="Standard"/>
    <w:link w:val="HTML-wstpniesformatowanyZnak"/>
    <w:uiPriority w:val="99"/>
    <w:rsid w:val="008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823AE9"/>
    <w:rPr>
      <w:rFonts w:ascii="Courier New" w:eastAsia="Courier New" w:hAnsi="Courier New" w:cs="Courier New"/>
      <w:kern w:val="3"/>
      <w:sz w:val="20"/>
      <w:szCs w:val="20"/>
      <w:lang w:eastAsia="zh-CN" w:bidi="hi-IN"/>
    </w:rPr>
  </w:style>
  <w:style w:type="paragraph" w:customStyle="1" w:styleId="ZnakZnak2ZnakZnakZnakZnakZnakZnak1">
    <w:name w:val="Znak Znak2 Znak Znak Znak Znak Znak Znak1"/>
    <w:basedOn w:val="Standard"/>
    <w:rsid w:val="00823AE9"/>
    <w:rPr>
      <w:rFonts w:ascii="Arial" w:eastAsia="Arial" w:hAnsi="Arial" w:cs="Arial"/>
    </w:rPr>
  </w:style>
  <w:style w:type="paragraph" w:customStyle="1" w:styleId="Zwykytekst4">
    <w:name w:val="Zwykły tekst4"/>
    <w:basedOn w:val="Standard"/>
    <w:rsid w:val="00823AE9"/>
    <w:rPr>
      <w:rFonts w:ascii="Courier New" w:eastAsia="Courier New" w:hAnsi="Courier New" w:cs="Courier New"/>
      <w:sz w:val="20"/>
      <w:szCs w:val="20"/>
      <w:lang w:eastAsia="ar-SA"/>
    </w:rPr>
  </w:style>
  <w:style w:type="paragraph" w:customStyle="1" w:styleId="Akapitzlist3">
    <w:name w:val="Akapit z listą3"/>
    <w:basedOn w:val="Standard"/>
    <w:rsid w:val="00823AE9"/>
    <w:pPr>
      <w:ind w:left="720"/>
    </w:pPr>
    <w:rPr>
      <w:rFonts w:eastAsia="Calibri"/>
    </w:rPr>
  </w:style>
  <w:style w:type="paragraph" w:customStyle="1" w:styleId="Domylnyteks">
    <w:name w:val="Domyślny teks"/>
    <w:rsid w:val="00823AE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bidi="hi-IN"/>
    </w:rPr>
  </w:style>
  <w:style w:type="paragraph" w:customStyle="1" w:styleId="tytu">
    <w:name w:val="tytuł"/>
    <w:basedOn w:val="Standard"/>
    <w:rsid w:val="00823AE9"/>
    <w:pPr>
      <w:keepNext/>
      <w:suppressLineNumbers/>
      <w:spacing w:before="60" w:after="60"/>
      <w:jc w:val="center"/>
    </w:pPr>
    <w:rPr>
      <w:b/>
      <w:bCs/>
    </w:rPr>
  </w:style>
  <w:style w:type="paragraph" w:customStyle="1" w:styleId="ust">
    <w:name w:val="ust"/>
    <w:rsid w:val="00823AE9"/>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lang w:eastAsia="zh-CN" w:bidi="hi-IN"/>
    </w:rPr>
  </w:style>
  <w:style w:type="paragraph" w:customStyle="1" w:styleId="Tekstdopunktu">
    <w:name w:val="Tekst do punktu"/>
    <w:rsid w:val="00823AE9"/>
    <w:pPr>
      <w:widowControl w:val="0"/>
      <w:suppressAutoHyphens/>
      <w:autoSpaceDN w:val="0"/>
      <w:spacing w:after="0" w:line="360" w:lineRule="atLeast"/>
      <w:ind w:left="510"/>
      <w:jc w:val="both"/>
      <w:textAlignment w:val="baseline"/>
    </w:pPr>
    <w:rPr>
      <w:rFonts w:ascii="Times" w:eastAsia="Times New Roman" w:hAnsi="Times" w:cs="Times"/>
      <w:kern w:val="3"/>
      <w:szCs w:val="24"/>
      <w:lang w:eastAsia="zh-CN" w:bidi="hi-IN"/>
    </w:rPr>
  </w:style>
  <w:style w:type="paragraph" w:styleId="Bezodstpw">
    <w:name w:val="No Spacing"/>
    <w:link w:val="BezodstpwZnak"/>
    <w:uiPriority w:val="1"/>
    <w:qFormat/>
    <w:rsid w:val="00823AE9"/>
    <w:pPr>
      <w:suppressAutoHyphens/>
      <w:autoSpaceDN w:val="0"/>
      <w:spacing w:after="0" w:line="240" w:lineRule="auto"/>
      <w:textAlignment w:val="baseline"/>
    </w:pPr>
    <w:rPr>
      <w:rFonts w:ascii="Times New Roman" w:eastAsia="Times New Roman" w:hAnsi="Times New Roman" w:cs="Arial"/>
      <w:kern w:val="3"/>
      <w:lang w:bidi="hi-IN"/>
    </w:rPr>
  </w:style>
  <w:style w:type="paragraph" w:customStyle="1" w:styleId="western">
    <w:name w:val="western"/>
    <w:basedOn w:val="Standard"/>
    <w:rsid w:val="00823AE9"/>
    <w:pPr>
      <w:spacing w:before="100" w:after="142" w:line="288" w:lineRule="auto"/>
    </w:pPr>
    <w:rPr>
      <w:color w:val="000000"/>
    </w:rPr>
  </w:style>
  <w:style w:type="paragraph" w:customStyle="1" w:styleId="Blockquote">
    <w:name w:val="Blockquote"/>
    <w:basedOn w:val="Standard"/>
    <w:rsid w:val="00823AE9"/>
    <w:pPr>
      <w:spacing w:before="100" w:after="100"/>
      <w:ind w:left="360" w:right="360"/>
    </w:pPr>
  </w:style>
  <w:style w:type="paragraph" w:customStyle="1" w:styleId="Zwykytekst1">
    <w:name w:val="Zwykły tekst1"/>
    <w:basedOn w:val="Standard"/>
    <w:rsid w:val="00823AE9"/>
    <w:rPr>
      <w:rFonts w:ascii="Courier New" w:eastAsia="Courier New" w:hAnsi="Courier New" w:cs="Courier New"/>
      <w:sz w:val="20"/>
      <w:szCs w:val="20"/>
      <w:lang w:eastAsia="ar-SA"/>
    </w:rPr>
  </w:style>
  <w:style w:type="paragraph" w:customStyle="1" w:styleId="O">
    <w:name w:val="O"/>
    <w:basedOn w:val="Standard"/>
    <w:rsid w:val="00823AE9"/>
    <w:pPr>
      <w:jc w:val="both"/>
    </w:pPr>
    <w:rPr>
      <w:rFonts w:ascii="Arial" w:eastAsia="Arial" w:hAnsi="Arial" w:cs="Arial"/>
    </w:rPr>
  </w:style>
  <w:style w:type="paragraph" w:customStyle="1" w:styleId="tyt">
    <w:name w:val="tyt"/>
    <w:basedOn w:val="Standard"/>
    <w:rsid w:val="00823AE9"/>
    <w:pPr>
      <w:keepNext/>
      <w:spacing w:before="60" w:after="60"/>
      <w:jc w:val="center"/>
    </w:pPr>
    <w:rPr>
      <w:b/>
      <w:bCs/>
    </w:rPr>
  </w:style>
  <w:style w:type="paragraph" w:styleId="Tytu0">
    <w:name w:val="Title"/>
    <w:basedOn w:val="Standard"/>
    <w:next w:val="Podtytu"/>
    <w:link w:val="TytuZnak"/>
    <w:uiPriority w:val="10"/>
    <w:qFormat/>
    <w:rsid w:val="00823AE9"/>
    <w:pPr>
      <w:jc w:val="center"/>
    </w:pPr>
    <w:rPr>
      <w:rFonts w:ascii="Arial" w:eastAsia="Arial" w:hAnsi="Arial" w:cs="Arial"/>
      <w:b/>
      <w:bCs/>
      <w:sz w:val="32"/>
      <w:szCs w:val="20"/>
      <w:lang w:val="en-US" w:eastAsia="en-US"/>
    </w:rPr>
  </w:style>
  <w:style w:type="character" w:customStyle="1" w:styleId="TytuZnak">
    <w:name w:val="Tytuł Znak"/>
    <w:basedOn w:val="Domylnaczcionkaakapitu"/>
    <w:link w:val="Tytu0"/>
    <w:uiPriority w:val="10"/>
    <w:rsid w:val="00823AE9"/>
    <w:rPr>
      <w:rFonts w:ascii="Arial" w:eastAsia="Arial" w:hAnsi="Arial" w:cs="Arial"/>
      <w:b/>
      <w:bCs/>
      <w:kern w:val="3"/>
      <w:sz w:val="32"/>
      <w:szCs w:val="20"/>
      <w:lang w:val="en-US" w:bidi="hi-IN"/>
    </w:rPr>
  </w:style>
  <w:style w:type="paragraph" w:styleId="Podtytu">
    <w:name w:val="Subtitle"/>
    <w:basedOn w:val="Standard"/>
    <w:next w:val="Textbody"/>
    <w:link w:val="PodtytuZnak"/>
    <w:uiPriority w:val="11"/>
    <w:qFormat/>
    <w:rsid w:val="00823AE9"/>
    <w:pPr>
      <w:spacing w:after="60"/>
      <w:jc w:val="center"/>
      <w:outlineLvl w:val="1"/>
    </w:pPr>
    <w:rPr>
      <w:rFonts w:ascii="Cambria" w:eastAsia="Cambria" w:hAnsi="Cambria" w:cs="Cambria"/>
      <w:i/>
      <w:iCs/>
      <w:sz w:val="28"/>
      <w:szCs w:val="28"/>
    </w:rPr>
  </w:style>
  <w:style w:type="character" w:customStyle="1" w:styleId="PodtytuZnak">
    <w:name w:val="Podtytuł Znak"/>
    <w:basedOn w:val="Domylnaczcionkaakapitu"/>
    <w:link w:val="Podtytu"/>
    <w:uiPriority w:val="11"/>
    <w:rsid w:val="00823AE9"/>
    <w:rPr>
      <w:rFonts w:ascii="Cambria" w:eastAsia="Cambria" w:hAnsi="Cambria" w:cs="Cambria"/>
      <w:i/>
      <w:iCs/>
      <w:kern w:val="3"/>
      <w:sz w:val="28"/>
      <w:szCs w:val="28"/>
      <w:lang w:eastAsia="zh-CN" w:bidi="hi-IN"/>
    </w:rPr>
  </w:style>
  <w:style w:type="paragraph" w:customStyle="1" w:styleId="WW-Tekstpodstawowywcity3">
    <w:name w:val="WW-Tekst podstawowy wcięty 3"/>
    <w:basedOn w:val="Standard"/>
    <w:rsid w:val="00823AE9"/>
    <w:pPr>
      <w:tabs>
        <w:tab w:val="left" w:pos="7939"/>
      </w:tabs>
      <w:ind w:left="709" w:hanging="283"/>
      <w:jc w:val="both"/>
    </w:pPr>
    <w:rPr>
      <w:sz w:val="20"/>
      <w:szCs w:val="20"/>
      <w:lang w:eastAsia="en-US"/>
    </w:rPr>
  </w:style>
  <w:style w:type="paragraph" w:styleId="Mapadokumentu">
    <w:name w:val="Document Map"/>
    <w:basedOn w:val="Standard"/>
    <w:link w:val="MapadokumentuZnak"/>
    <w:uiPriority w:val="99"/>
    <w:rsid w:val="00823AE9"/>
    <w:pPr>
      <w:shd w:val="clear" w:color="auto" w:fill="000080"/>
    </w:pPr>
    <w:rPr>
      <w:rFonts w:ascii="Tahoma" w:eastAsia="Tahoma" w:hAnsi="Tahoma" w:cs="Tahoma"/>
      <w:sz w:val="20"/>
      <w:szCs w:val="20"/>
    </w:rPr>
  </w:style>
  <w:style w:type="character" w:customStyle="1" w:styleId="MapadokumentuZnak">
    <w:name w:val="Mapa dokumentu Znak"/>
    <w:basedOn w:val="Domylnaczcionkaakapitu"/>
    <w:link w:val="Mapadokumentu"/>
    <w:uiPriority w:val="99"/>
    <w:rsid w:val="00823AE9"/>
    <w:rPr>
      <w:rFonts w:ascii="Tahoma" w:eastAsia="Tahoma" w:hAnsi="Tahoma" w:cs="Tahoma"/>
      <w:kern w:val="3"/>
      <w:sz w:val="20"/>
      <w:szCs w:val="20"/>
      <w:shd w:val="clear" w:color="auto" w:fill="000080"/>
      <w:lang w:eastAsia="zh-CN" w:bidi="hi-IN"/>
    </w:rPr>
  </w:style>
  <w:style w:type="paragraph" w:customStyle="1" w:styleId="TableParagraph">
    <w:name w:val="Table Paragraph"/>
    <w:basedOn w:val="Standard"/>
    <w:uiPriority w:val="1"/>
    <w:qFormat/>
    <w:rsid w:val="00823AE9"/>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823AE9"/>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823AE9"/>
    <w:pPr>
      <w:suppressLineNumbers/>
      <w:ind w:left="283" w:hanging="283"/>
    </w:pPr>
    <w:rPr>
      <w:sz w:val="20"/>
      <w:szCs w:val="20"/>
    </w:rPr>
  </w:style>
  <w:style w:type="character" w:customStyle="1" w:styleId="TekstpodstawowyZnak">
    <w:name w:val="Tekst podstawowy Znak"/>
    <w:aliases w:val="Regulacje Znak,definicje Znak,moj body text Znak"/>
    <w:qFormat/>
    <w:rsid w:val="00823AE9"/>
    <w:rPr>
      <w:rFonts w:ascii="Times New Roman" w:eastAsia="Times New Roman" w:hAnsi="Times New Roman" w:cs="Times New Roman"/>
      <w:sz w:val="24"/>
      <w:szCs w:val="24"/>
      <w:lang w:eastAsia="pl-PL"/>
    </w:rPr>
  </w:style>
  <w:style w:type="character" w:customStyle="1" w:styleId="Internetlink">
    <w:name w:val="Internet link"/>
    <w:rsid w:val="00823AE9"/>
    <w:rPr>
      <w:color w:val="0000FF"/>
      <w:u w:val="single"/>
    </w:rPr>
  </w:style>
  <w:style w:type="character" w:customStyle="1" w:styleId="TekstpodstawowywcityZnak">
    <w:name w:val="Tekst podstawowy wcięty Znak"/>
    <w:link w:val="Tekstpodstawowywcity"/>
    <w:uiPriority w:val="99"/>
    <w:qFormat/>
    <w:rsid w:val="00823AE9"/>
    <w:rPr>
      <w:rFonts w:ascii="Times New Roman" w:eastAsia="Times New Roman" w:hAnsi="Times New Roman" w:cs="Times New Roman"/>
      <w:sz w:val="24"/>
      <w:szCs w:val="24"/>
      <w:lang w:eastAsia="pl-PL"/>
    </w:rPr>
  </w:style>
  <w:style w:type="character" w:customStyle="1" w:styleId="pozycjatytul1">
    <w:name w:val="pozycja_tytul1"/>
    <w:uiPriority w:val="99"/>
    <w:rsid w:val="00823AE9"/>
    <w:rPr>
      <w:b/>
      <w:bCs/>
      <w:sz w:val="18"/>
      <w:szCs w:val="18"/>
    </w:rPr>
  </w:style>
  <w:style w:type="character" w:customStyle="1" w:styleId="PlandokumentuZnak">
    <w:name w:val="Plan dokumentu Znak"/>
    <w:uiPriority w:val="99"/>
    <w:rsid w:val="00823AE9"/>
    <w:rPr>
      <w:rFonts w:ascii="Times New Roman" w:eastAsia="Times New Roman" w:hAnsi="Times New Roman" w:cs="Times New Roman"/>
      <w:sz w:val="2"/>
      <w:szCs w:val="2"/>
    </w:rPr>
  </w:style>
  <w:style w:type="character" w:styleId="Numerstrony">
    <w:name w:val="page number"/>
    <w:basedOn w:val="Domylnaczcionkaakapitu"/>
    <w:uiPriority w:val="99"/>
    <w:rsid w:val="00823AE9"/>
  </w:style>
  <w:style w:type="character" w:customStyle="1" w:styleId="StrongEmphasis">
    <w:name w:val="Strong Emphasis"/>
    <w:rsid w:val="00823AE9"/>
    <w:rPr>
      <w:b/>
      <w:bCs/>
    </w:rPr>
  </w:style>
  <w:style w:type="character" w:customStyle="1" w:styleId="postbody">
    <w:name w:val="postbody"/>
    <w:basedOn w:val="Domylnaczcionkaakapitu"/>
    <w:rsid w:val="00823AE9"/>
  </w:style>
  <w:style w:type="character" w:customStyle="1" w:styleId="TekstpodstawowyZnak1">
    <w:name w:val="Tekst podstawowy Znak1"/>
    <w:uiPriority w:val="99"/>
    <w:rsid w:val="00823AE9"/>
    <w:rPr>
      <w:sz w:val="24"/>
      <w:szCs w:val="24"/>
    </w:rPr>
  </w:style>
  <w:style w:type="character" w:styleId="Odwoanieprzypisudolnego">
    <w:name w:val="footnote reference"/>
    <w:uiPriority w:val="99"/>
    <w:rsid w:val="00823AE9"/>
    <w:rPr>
      <w:position w:val="0"/>
      <w:vertAlign w:val="superscript"/>
    </w:rPr>
  </w:style>
  <w:style w:type="character" w:customStyle="1" w:styleId="tabulatory">
    <w:name w:val="tabulatory"/>
    <w:basedOn w:val="Domylnaczcionkaakapitu"/>
    <w:uiPriority w:val="99"/>
    <w:rsid w:val="00823AE9"/>
  </w:style>
  <w:style w:type="character" w:customStyle="1" w:styleId="FontStyle33">
    <w:name w:val="Font Style33"/>
    <w:uiPriority w:val="99"/>
    <w:rsid w:val="00823AE9"/>
    <w:rPr>
      <w:rFonts w:ascii="Times New Roman" w:eastAsia="Times New Roman" w:hAnsi="Times New Roman" w:cs="Times New Roman"/>
      <w:sz w:val="22"/>
      <w:szCs w:val="22"/>
    </w:rPr>
  </w:style>
  <w:style w:type="character" w:styleId="Odwoanieprzypisukocowego">
    <w:name w:val="endnote reference"/>
    <w:uiPriority w:val="99"/>
    <w:rsid w:val="00823AE9"/>
    <w:rPr>
      <w:position w:val="0"/>
      <w:vertAlign w:val="superscript"/>
    </w:rPr>
  </w:style>
  <w:style w:type="character" w:styleId="Odwoaniedokomentarza">
    <w:name w:val="annotation reference"/>
    <w:uiPriority w:val="99"/>
    <w:rsid w:val="00823AE9"/>
    <w:rPr>
      <w:sz w:val="16"/>
      <w:szCs w:val="16"/>
    </w:rPr>
  </w:style>
  <w:style w:type="character" w:customStyle="1" w:styleId="AkapitzlistZnak">
    <w:name w:val="Akapit z listą Znak"/>
    <w:aliases w:val="L1 Znak,List Paragraph Znak,Akapit z listą5 Znak,Numerowanie Znak,normalny tekst Znak,wypunktowanie Znak,Asia 2  Akapit z listą Znak,tekst normalny Znak,Nagłowek 3 Znak,EST_akapit z listą Znak,Preambuła Znak,Obiekt Znak"/>
    <w:uiPriority w:val="99"/>
    <w:qFormat/>
    <w:rsid w:val="00823AE9"/>
    <w:rPr>
      <w:rFonts w:ascii="Times New Roman" w:eastAsia="Times New Roman" w:hAnsi="Times New Roman" w:cs="Times New Roman"/>
      <w:sz w:val="24"/>
      <w:szCs w:val="24"/>
    </w:rPr>
  </w:style>
  <w:style w:type="character" w:customStyle="1" w:styleId="gwp49efe491size">
    <w:name w:val="gwp49efe491_size"/>
    <w:basedOn w:val="Domylnaczcionkaakapitu"/>
    <w:rsid w:val="00823AE9"/>
  </w:style>
  <w:style w:type="character" w:customStyle="1" w:styleId="gwp49efe491colour">
    <w:name w:val="gwp49efe491_colour"/>
    <w:basedOn w:val="Domylnaczcionkaakapitu"/>
    <w:rsid w:val="00823AE9"/>
  </w:style>
  <w:style w:type="character" w:customStyle="1" w:styleId="alb">
    <w:name w:val="a_lb"/>
    <w:basedOn w:val="Domylnaczcionkaakapitu"/>
    <w:rsid w:val="00823AE9"/>
  </w:style>
  <w:style w:type="character" w:styleId="Uwydatnienie">
    <w:name w:val="Emphasis"/>
    <w:uiPriority w:val="20"/>
    <w:qFormat/>
    <w:rsid w:val="00823AE9"/>
    <w:rPr>
      <w:i/>
      <w:iCs/>
    </w:rPr>
  </w:style>
  <w:style w:type="character" w:customStyle="1" w:styleId="text-justify">
    <w:name w:val="text-justify"/>
    <w:basedOn w:val="Domylnaczcionkaakapitu"/>
    <w:rsid w:val="00823AE9"/>
  </w:style>
  <w:style w:type="character" w:customStyle="1" w:styleId="ustZnak">
    <w:name w:val="ust Znak"/>
    <w:rsid w:val="00823AE9"/>
    <w:rPr>
      <w:rFonts w:ascii="Times New Roman" w:eastAsia="Times New Roman" w:hAnsi="Times New Roman" w:cs="Times New Roman"/>
      <w:sz w:val="24"/>
      <w:szCs w:val="22"/>
      <w:lang w:bidi="ar-SA"/>
    </w:rPr>
  </w:style>
  <w:style w:type="character" w:customStyle="1" w:styleId="pktZnak">
    <w:name w:val="pkt Znak"/>
    <w:rsid w:val="00823AE9"/>
    <w:rPr>
      <w:rFonts w:ascii="Univers-PL" w:eastAsia="Univers-PL" w:hAnsi="Univers-PL" w:cs="Univers-PL"/>
      <w:sz w:val="19"/>
      <w:szCs w:val="19"/>
    </w:rPr>
  </w:style>
  <w:style w:type="character" w:customStyle="1" w:styleId="akapitdomyslny">
    <w:name w:val="akapitdomyslny"/>
    <w:rsid w:val="00823AE9"/>
    <w:rPr>
      <w:sz w:val="20"/>
    </w:rPr>
  </w:style>
  <w:style w:type="character" w:customStyle="1" w:styleId="highlight">
    <w:name w:val="highlight"/>
    <w:rsid w:val="00823AE9"/>
  </w:style>
  <w:style w:type="character" w:customStyle="1" w:styleId="h1">
    <w:name w:val="h1"/>
    <w:rsid w:val="00823AE9"/>
  </w:style>
  <w:style w:type="character" w:customStyle="1" w:styleId="Domylnaczcionkaakapitu1">
    <w:name w:val="Domyślna czcionka akapitu1"/>
    <w:rsid w:val="00823AE9"/>
  </w:style>
  <w:style w:type="character" w:customStyle="1" w:styleId="Wzmianka1">
    <w:name w:val="Wzmianka1"/>
    <w:rsid w:val="00823AE9"/>
    <w:rPr>
      <w:color w:val="2B579A"/>
    </w:rPr>
  </w:style>
  <w:style w:type="character" w:customStyle="1" w:styleId="Nierozpoznanawzmianka1">
    <w:name w:val="Nierozpoznana wzmianka1"/>
    <w:rsid w:val="00823AE9"/>
    <w:rPr>
      <w:color w:val="605E5C"/>
    </w:rPr>
  </w:style>
  <w:style w:type="character" w:styleId="Odwoaniedelikatne">
    <w:name w:val="Subtle Reference"/>
    <w:rsid w:val="00823AE9"/>
    <w:rPr>
      <w:smallCaps/>
      <w:color w:val="5A5A5A"/>
    </w:rPr>
  </w:style>
  <w:style w:type="character" w:customStyle="1" w:styleId="Nierozpoznanawzmianka2">
    <w:name w:val="Nierozpoznana wzmianka2"/>
    <w:basedOn w:val="Domylnaczcionkaakapitu"/>
    <w:rsid w:val="00823AE9"/>
    <w:rPr>
      <w:color w:val="605E5C"/>
    </w:rPr>
  </w:style>
  <w:style w:type="character" w:customStyle="1" w:styleId="ListLabel1">
    <w:name w:val="ListLabel 1"/>
    <w:rsid w:val="00823AE9"/>
    <w:rPr>
      <w:b/>
      <w:bCs/>
      <w:i w:val="0"/>
      <w:iCs w:val="0"/>
    </w:rPr>
  </w:style>
  <w:style w:type="character" w:customStyle="1" w:styleId="ListLabel2">
    <w:name w:val="ListLabel 2"/>
    <w:rsid w:val="00823AE9"/>
    <w:rPr>
      <w:rFonts w:eastAsia="Times New Roman" w:cs="Times New Roman"/>
    </w:rPr>
  </w:style>
  <w:style w:type="character" w:customStyle="1" w:styleId="ListLabel3">
    <w:name w:val="ListLabel 3"/>
    <w:rsid w:val="00823AE9"/>
    <w:rPr>
      <w:rFonts w:cs="Times New Roman"/>
    </w:rPr>
  </w:style>
  <w:style w:type="character" w:customStyle="1" w:styleId="ListLabel4">
    <w:name w:val="ListLabel 4"/>
    <w:rsid w:val="00823AE9"/>
    <w:rPr>
      <w:rFonts w:cs="Tahoma"/>
      <w:color w:val="000000"/>
    </w:rPr>
  </w:style>
  <w:style w:type="character" w:customStyle="1" w:styleId="ListLabel5">
    <w:name w:val="ListLabel 5"/>
    <w:rsid w:val="00823AE9"/>
    <w:rPr>
      <w:sz w:val="24"/>
      <w:szCs w:val="24"/>
    </w:rPr>
  </w:style>
  <w:style w:type="character" w:customStyle="1" w:styleId="ListLabel6">
    <w:name w:val="ListLabel 6"/>
    <w:rsid w:val="00823AE9"/>
    <w:rPr>
      <w:rFonts w:eastAsia="Times New Roman"/>
    </w:rPr>
  </w:style>
  <w:style w:type="character" w:customStyle="1" w:styleId="ListLabel7">
    <w:name w:val="ListLabel 7"/>
    <w:rsid w:val="00823AE9"/>
    <w:rPr>
      <w:b w:val="0"/>
      <w:bCs w:val="0"/>
    </w:rPr>
  </w:style>
  <w:style w:type="character" w:customStyle="1" w:styleId="ListLabel8">
    <w:name w:val="ListLabel 8"/>
    <w:rsid w:val="00823AE9"/>
    <w:rPr>
      <w:rFonts w:cs="Symbol"/>
    </w:rPr>
  </w:style>
  <w:style w:type="character" w:customStyle="1" w:styleId="ListLabel9">
    <w:name w:val="ListLabel 9"/>
    <w:rsid w:val="00823AE9"/>
    <w:rPr>
      <w:rFonts w:cs="Courier New"/>
    </w:rPr>
  </w:style>
  <w:style w:type="character" w:customStyle="1" w:styleId="ListLabel10">
    <w:name w:val="ListLabel 10"/>
    <w:rsid w:val="00823AE9"/>
    <w:rPr>
      <w:rFonts w:cs="Wingdings"/>
    </w:rPr>
  </w:style>
  <w:style w:type="character" w:customStyle="1" w:styleId="ListLabel11">
    <w:name w:val="ListLabel 11"/>
    <w:rsid w:val="00823AE9"/>
    <w:rPr>
      <w:b w:val="0"/>
      <w:i w:val="0"/>
    </w:rPr>
  </w:style>
  <w:style w:type="character" w:customStyle="1" w:styleId="ListLabel12">
    <w:name w:val="ListLabel 12"/>
    <w:rsid w:val="00823AE9"/>
    <w:rPr>
      <w:rFonts w:eastAsia="Times New Roman" w:cs="Tahoma"/>
    </w:rPr>
  </w:style>
  <w:style w:type="character" w:customStyle="1" w:styleId="ListLabel13">
    <w:name w:val="ListLabel 13"/>
    <w:rsid w:val="00823AE9"/>
    <w:rPr>
      <w:color w:val="00000A"/>
    </w:rPr>
  </w:style>
  <w:style w:type="character" w:customStyle="1" w:styleId="ListLabel14">
    <w:name w:val="ListLabel 14"/>
    <w:rsid w:val="00823AE9"/>
    <w:rPr>
      <w:b w:val="0"/>
      <w:strike w:val="0"/>
      <w:dstrike w:val="0"/>
      <w:color w:val="000000"/>
    </w:rPr>
  </w:style>
  <w:style w:type="character" w:customStyle="1" w:styleId="ListLabel15">
    <w:name w:val="ListLabel 15"/>
    <w:rsid w:val="00823AE9"/>
    <w:rPr>
      <w:b w:val="0"/>
    </w:rPr>
  </w:style>
  <w:style w:type="character" w:customStyle="1" w:styleId="ListLabel16">
    <w:name w:val="ListLabel 16"/>
    <w:rsid w:val="00823AE9"/>
    <w:rPr>
      <w:b w:val="0"/>
      <w:color w:val="000000"/>
    </w:rPr>
  </w:style>
  <w:style w:type="character" w:customStyle="1" w:styleId="ListLabel17">
    <w:name w:val="ListLabel 17"/>
    <w:rsid w:val="00823AE9"/>
    <w:rPr>
      <w:b w:val="0"/>
      <w:bCs/>
    </w:rPr>
  </w:style>
  <w:style w:type="character" w:customStyle="1" w:styleId="ListLabel18">
    <w:name w:val="ListLabel 18"/>
    <w:rsid w:val="00823AE9"/>
    <w:rPr>
      <w:rFonts w:eastAsia="Times New Roman" w:cs="Times New Roman"/>
      <w:b w:val="0"/>
    </w:rPr>
  </w:style>
  <w:style w:type="character" w:customStyle="1" w:styleId="ListLabel19">
    <w:name w:val="ListLabel 19"/>
    <w:rsid w:val="00823AE9"/>
    <w:rPr>
      <w:color w:val="000000"/>
    </w:rPr>
  </w:style>
  <w:style w:type="character" w:customStyle="1" w:styleId="ListLabel20">
    <w:name w:val="ListLabel 20"/>
    <w:rsid w:val="00823AE9"/>
    <w:rPr>
      <w:strike w:val="0"/>
      <w:dstrike w:val="0"/>
      <w:color w:val="000000"/>
      <w:sz w:val="24"/>
    </w:rPr>
  </w:style>
  <w:style w:type="character" w:customStyle="1" w:styleId="ListLabel21">
    <w:name w:val="ListLabel 21"/>
    <w:rsid w:val="00823AE9"/>
    <w:rPr>
      <w:sz w:val="24"/>
    </w:rPr>
  </w:style>
  <w:style w:type="character" w:customStyle="1" w:styleId="ListLabel22">
    <w:name w:val="ListLabel 22"/>
    <w:rsid w:val="00823AE9"/>
    <w:rPr>
      <w:rFonts w:cs="Tahoma"/>
      <w:sz w:val="22"/>
      <w:szCs w:val="22"/>
    </w:rPr>
  </w:style>
  <w:style w:type="character" w:customStyle="1" w:styleId="ListLabel23">
    <w:name w:val="ListLabel 23"/>
    <w:rsid w:val="00823AE9"/>
    <w:rPr>
      <w:rFonts w:cs="Tahoma"/>
      <w:b w:val="0"/>
      <w:bCs/>
      <w:sz w:val="20"/>
      <w:szCs w:val="20"/>
    </w:rPr>
  </w:style>
  <w:style w:type="character" w:customStyle="1" w:styleId="ListLabel24">
    <w:name w:val="ListLabel 24"/>
    <w:rsid w:val="00823AE9"/>
    <w:rPr>
      <w:b w:val="0"/>
      <w:bCs/>
      <w:color w:val="00000A"/>
      <w:sz w:val="22"/>
      <w:szCs w:val="22"/>
    </w:rPr>
  </w:style>
  <w:style w:type="character" w:customStyle="1" w:styleId="ListLabel25">
    <w:name w:val="ListLabel 25"/>
    <w:rsid w:val="00823AE9"/>
    <w:rPr>
      <w:b w:val="0"/>
      <w:strike w:val="0"/>
      <w:dstrike w:val="0"/>
      <w:color w:val="00000A"/>
    </w:rPr>
  </w:style>
  <w:style w:type="character" w:customStyle="1" w:styleId="ListLabel26">
    <w:name w:val="ListLabel 26"/>
    <w:rsid w:val="00823AE9"/>
    <w:rPr>
      <w:rFonts w:cs="Tahoma"/>
      <w:b w:val="0"/>
    </w:rPr>
  </w:style>
  <w:style w:type="character" w:customStyle="1" w:styleId="ListLabel27">
    <w:name w:val="ListLabel 27"/>
    <w:rsid w:val="00823AE9"/>
    <w:rPr>
      <w:i w:val="0"/>
      <w:color w:val="00000A"/>
    </w:rPr>
  </w:style>
  <w:style w:type="character" w:customStyle="1" w:styleId="ListLabel28">
    <w:name w:val="ListLabel 28"/>
    <w:rsid w:val="00823AE9"/>
    <w:rPr>
      <w:rFonts w:cs="Tahoma"/>
      <w:color w:val="000000"/>
      <w:sz w:val="22"/>
      <w:szCs w:val="22"/>
    </w:rPr>
  </w:style>
  <w:style w:type="character" w:customStyle="1" w:styleId="ListLabel29">
    <w:name w:val="ListLabel 29"/>
    <w:rsid w:val="00823AE9"/>
    <w:rPr>
      <w:i w:val="0"/>
    </w:rPr>
  </w:style>
  <w:style w:type="character" w:customStyle="1" w:styleId="ListLabel30">
    <w:name w:val="ListLabel 30"/>
    <w:rsid w:val="00823AE9"/>
    <w:rPr>
      <w:b w:val="0"/>
      <w:color w:val="00000A"/>
    </w:rPr>
  </w:style>
  <w:style w:type="character" w:customStyle="1" w:styleId="ListLabel31">
    <w:name w:val="ListLabel 31"/>
    <w:rsid w:val="00823AE9"/>
    <w:rPr>
      <w:rFonts w:eastAsia="Times New Roman" w:cs="Tahoma"/>
      <w:b w:val="0"/>
      <w:color w:val="00000A"/>
    </w:rPr>
  </w:style>
  <w:style w:type="character" w:customStyle="1" w:styleId="ListLabel32">
    <w:name w:val="ListLabel 32"/>
    <w:rsid w:val="00823AE9"/>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823AE9"/>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823AE9"/>
    <w:rPr>
      <w:rFonts w:eastAsia="OpenSymbol" w:cs="OpenSymbol"/>
      <w:b w:val="0"/>
      <w:bCs w:val="0"/>
      <w:sz w:val="20"/>
      <w:szCs w:val="20"/>
    </w:rPr>
  </w:style>
  <w:style w:type="character" w:customStyle="1" w:styleId="ListLabel35">
    <w:name w:val="ListLabel 35"/>
    <w:rsid w:val="00823AE9"/>
    <w:rPr>
      <w:b/>
    </w:rPr>
  </w:style>
  <w:style w:type="character" w:customStyle="1" w:styleId="ListLabel36">
    <w:name w:val="ListLabel 36"/>
    <w:rsid w:val="00823AE9"/>
    <w:rPr>
      <w:rFonts w:eastAsia="Calibri"/>
      <w:b/>
      <w:color w:val="000000"/>
      <w:u w:val="single"/>
    </w:rPr>
  </w:style>
  <w:style w:type="character" w:customStyle="1" w:styleId="ListLabel37">
    <w:name w:val="ListLabel 37"/>
    <w:rsid w:val="00823AE9"/>
    <w:rPr>
      <w:rFonts w:eastAsia="Calibri"/>
      <w:b w:val="0"/>
      <w:color w:val="000000"/>
      <w:u w:val="none"/>
    </w:rPr>
  </w:style>
  <w:style w:type="character" w:customStyle="1" w:styleId="ListLabel38">
    <w:name w:val="ListLabel 38"/>
    <w:rsid w:val="00823AE9"/>
    <w:rPr>
      <w:b w:val="0"/>
      <w:sz w:val="22"/>
      <w:szCs w:val="22"/>
    </w:rPr>
  </w:style>
  <w:style w:type="character" w:customStyle="1" w:styleId="ListLabel39">
    <w:name w:val="ListLabel 39"/>
    <w:rsid w:val="00823AE9"/>
    <w:rPr>
      <w:rFonts w:cs="Times New Roman"/>
      <w:color w:val="000000"/>
    </w:rPr>
  </w:style>
  <w:style w:type="character" w:customStyle="1" w:styleId="ListLabel40">
    <w:name w:val="ListLabel 40"/>
    <w:rsid w:val="00823AE9"/>
    <w:rPr>
      <w:rFonts w:eastAsia="Times New Roman" w:cs="Tahoma"/>
      <w:b w:val="0"/>
    </w:rPr>
  </w:style>
  <w:style w:type="character" w:customStyle="1" w:styleId="ListLabel41">
    <w:name w:val="ListLabel 41"/>
    <w:rsid w:val="00823AE9"/>
    <w:rPr>
      <w:b w:val="0"/>
      <w:color w:val="00000A"/>
      <w:sz w:val="22"/>
      <w:szCs w:val="22"/>
    </w:rPr>
  </w:style>
  <w:style w:type="character" w:customStyle="1" w:styleId="ListLabel42">
    <w:name w:val="ListLabel 42"/>
    <w:rsid w:val="00823AE9"/>
    <w:rPr>
      <w:rFonts w:cs="Tahoma"/>
      <w:sz w:val="24"/>
      <w:szCs w:val="24"/>
    </w:rPr>
  </w:style>
  <w:style w:type="character" w:customStyle="1" w:styleId="ListLabel43">
    <w:name w:val="ListLabel 43"/>
    <w:rsid w:val="00823AE9"/>
    <w:rPr>
      <w:rFonts w:eastAsia="Times New Roman" w:cs="Calibri"/>
    </w:rPr>
  </w:style>
  <w:style w:type="character" w:customStyle="1" w:styleId="ListLabel44">
    <w:name w:val="ListLabel 44"/>
    <w:rsid w:val="00823AE9"/>
    <w:rPr>
      <w:rFonts w:cs="Times New Roman"/>
      <w:sz w:val="22"/>
      <w:szCs w:val="22"/>
    </w:rPr>
  </w:style>
  <w:style w:type="character" w:customStyle="1" w:styleId="ListLabel45">
    <w:name w:val="ListLabel 45"/>
    <w:rsid w:val="00823AE9"/>
    <w:rPr>
      <w:rFonts w:eastAsia="Calibri" w:cs="Calibri"/>
      <w:strike w:val="0"/>
      <w:dstrike w:val="0"/>
      <w:color w:val="00000A"/>
    </w:rPr>
  </w:style>
  <w:style w:type="character" w:customStyle="1" w:styleId="ListLabel46">
    <w:name w:val="ListLabel 46"/>
    <w:rsid w:val="00823AE9"/>
    <w:rPr>
      <w:color w:val="00000A"/>
      <w:sz w:val="22"/>
      <w:szCs w:val="20"/>
    </w:rPr>
  </w:style>
  <w:style w:type="character" w:customStyle="1" w:styleId="ListLabel47">
    <w:name w:val="ListLabel 47"/>
    <w:rsid w:val="00823AE9"/>
    <w:rPr>
      <w:rFonts w:eastAsia="Times New Roman" w:cs="Tahoma"/>
      <w:b w:val="0"/>
      <w:sz w:val="24"/>
    </w:rPr>
  </w:style>
  <w:style w:type="character" w:customStyle="1" w:styleId="ListLabel48">
    <w:name w:val="ListLabel 48"/>
    <w:rsid w:val="00823AE9"/>
    <w:rPr>
      <w:i w:val="0"/>
      <w:strike w:val="0"/>
      <w:dstrike w:val="0"/>
      <w:color w:val="00000A"/>
      <w:u w:val="none"/>
    </w:rPr>
  </w:style>
  <w:style w:type="character" w:customStyle="1" w:styleId="ListLabel49">
    <w:name w:val="ListLabel 49"/>
    <w:rsid w:val="00823AE9"/>
    <w:rPr>
      <w:rFonts w:eastAsia="Tahoma" w:cs="Times New Roman"/>
    </w:rPr>
  </w:style>
  <w:style w:type="character" w:customStyle="1" w:styleId="FootnoteSymbol">
    <w:name w:val="Footnote Symbol"/>
    <w:rsid w:val="00823AE9"/>
  </w:style>
  <w:style w:type="character" w:customStyle="1" w:styleId="Footnoteanchor">
    <w:name w:val="Footnote anchor"/>
    <w:rsid w:val="00823AE9"/>
    <w:rPr>
      <w:position w:val="0"/>
      <w:vertAlign w:val="superscript"/>
    </w:rPr>
  </w:style>
  <w:style w:type="numbering" w:customStyle="1" w:styleId="WWNum1">
    <w:name w:val="WWNum1"/>
    <w:basedOn w:val="Bezlisty"/>
    <w:rsid w:val="00823AE9"/>
    <w:pPr>
      <w:numPr>
        <w:numId w:val="2"/>
      </w:numPr>
    </w:pPr>
  </w:style>
  <w:style w:type="numbering" w:customStyle="1" w:styleId="WWNum2">
    <w:name w:val="WWNum2"/>
    <w:basedOn w:val="Bezlisty"/>
    <w:rsid w:val="00823AE9"/>
    <w:pPr>
      <w:numPr>
        <w:numId w:val="3"/>
      </w:numPr>
    </w:pPr>
  </w:style>
  <w:style w:type="numbering" w:customStyle="1" w:styleId="WWNum3">
    <w:name w:val="WWNum3"/>
    <w:basedOn w:val="Bezlisty"/>
    <w:rsid w:val="00823AE9"/>
    <w:pPr>
      <w:numPr>
        <w:numId w:val="4"/>
      </w:numPr>
    </w:pPr>
  </w:style>
  <w:style w:type="numbering" w:customStyle="1" w:styleId="WWNum4">
    <w:name w:val="WWNum4"/>
    <w:basedOn w:val="Bezlisty"/>
    <w:rsid w:val="00823AE9"/>
    <w:pPr>
      <w:numPr>
        <w:numId w:val="5"/>
      </w:numPr>
    </w:pPr>
  </w:style>
  <w:style w:type="numbering" w:customStyle="1" w:styleId="WWNum5">
    <w:name w:val="WWNum5"/>
    <w:basedOn w:val="Bezlisty"/>
    <w:rsid w:val="00823AE9"/>
    <w:pPr>
      <w:numPr>
        <w:numId w:val="6"/>
      </w:numPr>
    </w:pPr>
  </w:style>
  <w:style w:type="numbering" w:customStyle="1" w:styleId="WWNum6">
    <w:name w:val="WWNum6"/>
    <w:basedOn w:val="Bezlisty"/>
    <w:rsid w:val="00823AE9"/>
    <w:pPr>
      <w:numPr>
        <w:numId w:val="7"/>
      </w:numPr>
    </w:pPr>
  </w:style>
  <w:style w:type="numbering" w:customStyle="1" w:styleId="WWNum7">
    <w:name w:val="WWNum7"/>
    <w:basedOn w:val="Bezlisty"/>
    <w:rsid w:val="00823AE9"/>
    <w:pPr>
      <w:numPr>
        <w:numId w:val="8"/>
      </w:numPr>
    </w:pPr>
  </w:style>
  <w:style w:type="numbering" w:customStyle="1" w:styleId="WWNum8">
    <w:name w:val="WWNum8"/>
    <w:basedOn w:val="Bezlisty"/>
    <w:rsid w:val="00823AE9"/>
    <w:pPr>
      <w:numPr>
        <w:numId w:val="9"/>
      </w:numPr>
    </w:pPr>
  </w:style>
  <w:style w:type="numbering" w:customStyle="1" w:styleId="WWNum9">
    <w:name w:val="WWNum9"/>
    <w:basedOn w:val="Bezlisty"/>
    <w:rsid w:val="00823AE9"/>
    <w:pPr>
      <w:numPr>
        <w:numId w:val="10"/>
      </w:numPr>
    </w:pPr>
  </w:style>
  <w:style w:type="numbering" w:customStyle="1" w:styleId="WWNum10">
    <w:name w:val="WWNum10"/>
    <w:basedOn w:val="Bezlisty"/>
    <w:rsid w:val="00823AE9"/>
    <w:pPr>
      <w:numPr>
        <w:numId w:val="11"/>
      </w:numPr>
    </w:pPr>
  </w:style>
  <w:style w:type="numbering" w:customStyle="1" w:styleId="WWNum11">
    <w:name w:val="WWNum11"/>
    <w:basedOn w:val="Bezlisty"/>
    <w:rsid w:val="00823AE9"/>
    <w:pPr>
      <w:numPr>
        <w:numId w:val="12"/>
      </w:numPr>
    </w:pPr>
  </w:style>
  <w:style w:type="numbering" w:customStyle="1" w:styleId="WWNum12">
    <w:name w:val="WWNum12"/>
    <w:basedOn w:val="Bezlisty"/>
    <w:rsid w:val="00823AE9"/>
    <w:pPr>
      <w:numPr>
        <w:numId w:val="13"/>
      </w:numPr>
    </w:pPr>
  </w:style>
  <w:style w:type="numbering" w:customStyle="1" w:styleId="WWNum13">
    <w:name w:val="WWNum13"/>
    <w:basedOn w:val="Bezlisty"/>
    <w:rsid w:val="00823AE9"/>
    <w:pPr>
      <w:numPr>
        <w:numId w:val="14"/>
      </w:numPr>
    </w:pPr>
  </w:style>
  <w:style w:type="numbering" w:customStyle="1" w:styleId="WWNum14">
    <w:name w:val="WWNum14"/>
    <w:basedOn w:val="Bezlisty"/>
    <w:rsid w:val="00823AE9"/>
    <w:pPr>
      <w:numPr>
        <w:numId w:val="15"/>
      </w:numPr>
    </w:pPr>
  </w:style>
  <w:style w:type="numbering" w:customStyle="1" w:styleId="WWNum15">
    <w:name w:val="WWNum15"/>
    <w:basedOn w:val="Bezlisty"/>
    <w:rsid w:val="00823AE9"/>
    <w:pPr>
      <w:numPr>
        <w:numId w:val="16"/>
      </w:numPr>
    </w:pPr>
  </w:style>
  <w:style w:type="numbering" w:customStyle="1" w:styleId="WWNum16">
    <w:name w:val="WWNum16"/>
    <w:basedOn w:val="Bezlisty"/>
    <w:rsid w:val="00823AE9"/>
    <w:pPr>
      <w:numPr>
        <w:numId w:val="17"/>
      </w:numPr>
    </w:pPr>
  </w:style>
  <w:style w:type="numbering" w:customStyle="1" w:styleId="WWNum17">
    <w:name w:val="WWNum17"/>
    <w:basedOn w:val="Bezlisty"/>
    <w:rsid w:val="00823AE9"/>
    <w:pPr>
      <w:numPr>
        <w:numId w:val="18"/>
      </w:numPr>
    </w:pPr>
  </w:style>
  <w:style w:type="numbering" w:customStyle="1" w:styleId="WWNum18">
    <w:name w:val="WWNum18"/>
    <w:basedOn w:val="Bezlisty"/>
    <w:rsid w:val="00823AE9"/>
    <w:pPr>
      <w:numPr>
        <w:numId w:val="19"/>
      </w:numPr>
    </w:pPr>
  </w:style>
  <w:style w:type="numbering" w:customStyle="1" w:styleId="WWNum19">
    <w:name w:val="WWNum19"/>
    <w:basedOn w:val="Bezlisty"/>
    <w:rsid w:val="00823AE9"/>
    <w:pPr>
      <w:numPr>
        <w:numId w:val="20"/>
      </w:numPr>
    </w:pPr>
  </w:style>
  <w:style w:type="numbering" w:customStyle="1" w:styleId="WWNum20">
    <w:name w:val="WWNum20"/>
    <w:basedOn w:val="Bezlisty"/>
    <w:rsid w:val="00823AE9"/>
    <w:pPr>
      <w:numPr>
        <w:numId w:val="21"/>
      </w:numPr>
    </w:pPr>
  </w:style>
  <w:style w:type="numbering" w:customStyle="1" w:styleId="WWNum21">
    <w:name w:val="WWNum21"/>
    <w:basedOn w:val="Bezlisty"/>
    <w:rsid w:val="00823AE9"/>
    <w:pPr>
      <w:numPr>
        <w:numId w:val="22"/>
      </w:numPr>
    </w:pPr>
  </w:style>
  <w:style w:type="numbering" w:customStyle="1" w:styleId="WWNum22">
    <w:name w:val="WWNum22"/>
    <w:basedOn w:val="Bezlisty"/>
    <w:rsid w:val="00823AE9"/>
    <w:pPr>
      <w:numPr>
        <w:numId w:val="23"/>
      </w:numPr>
    </w:pPr>
  </w:style>
  <w:style w:type="numbering" w:customStyle="1" w:styleId="WWNum23">
    <w:name w:val="WWNum23"/>
    <w:basedOn w:val="Bezlisty"/>
    <w:rsid w:val="00823AE9"/>
    <w:pPr>
      <w:numPr>
        <w:numId w:val="24"/>
      </w:numPr>
    </w:pPr>
  </w:style>
  <w:style w:type="numbering" w:customStyle="1" w:styleId="WWNum24">
    <w:name w:val="WWNum24"/>
    <w:basedOn w:val="Bezlisty"/>
    <w:rsid w:val="00823AE9"/>
    <w:pPr>
      <w:numPr>
        <w:numId w:val="25"/>
      </w:numPr>
    </w:pPr>
  </w:style>
  <w:style w:type="numbering" w:customStyle="1" w:styleId="WWNum25">
    <w:name w:val="WWNum25"/>
    <w:basedOn w:val="Bezlisty"/>
    <w:rsid w:val="00823AE9"/>
    <w:pPr>
      <w:numPr>
        <w:numId w:val="26"/>
      </w:numPr>
    </w:pPr>
  </w:style>
  <w:style w:type="numbering" w:customStyle="1" w:styleId="WWNum26">
    <w:name w:val="WWNum26"/>
    <w:basedOn w:val="Bezlisty"/>
    <w:rsid w:val="00823AE9"/>
    <w:pPr>
      <w:numPr>
        <w:numId w:val="27"/>
      </w:numPr>
    </w:pPr>
  </w:style>
  <w:style w:type="numbering" w:customStyle="1" w:styleId="WWNum27">
    <w:name w:val="WWNum27"/>
    <w:basedOn w:val="Bezlisty"/>
    <w:rsid w:val="00823AE9"/>
    <w:pPr>
      <w:numPr>
        <w:numId w:val="28"/>
      </w:numPr>
    </w:pPr>
  </w:style>
  <w:style w:type="numbering" w:customStyle="1" w:styleId="WWNum28">
    <w:name w:val="WWNum28"/>
    <w:basedOn w:val="Bezlisty"/>
    <w:rsid w:val="00823AE9"/>
    <w:pPr>
      <w:numPr>
        <w:numId w:val="29"/>
      </w:numPr>
    </w:pPr>
  </w:style>
  <w:style w:type="numbering" w:customStyle="1" w:styleId="WWNum29">
    <w:name w:val="WWNum29"/>
    <w:basedOn w:val="Bezlisty"/>
    <w:rsid w:val="00823AE9"/>
    <w:pPr>
      <w:numPr>
        <w:numId w:val="30"/>
      </w:numPr>
    </w:pPr>
  </w:style>
  <w:style w:type="numbering" w:customStyle="1" w:styleId="WWNum30">
    <w:name w:val="WWNum30"/>
    <w:basedOn w:val="Bezlisty"/>
    <w:rsid w:val="00823AE9"/>
    <w:pPr>
      <w:numPr>
        <w:numId w:val="31"/>
      </w:numPr>
    </w:pPr>
  </w:style>
  <w:style w:type="numbering" w:customStyle="1" w:styleId="WWNum31">
    <w:name w:val="WWNum31"/>
    <w:basedOn w:val="Bezlisty"/>
    <w:rsid w:val="00823AE9"/>
    <w:pPr>
      <w:numPr>
        <w:numId w:val="32"/>
      </w:numPr>
    </w:pPr>
  </w:style>
  <w:style w:type="numbering" w:customStyle="1" w:styleId="WWNum32">
    <w:name w:val="WWNum32"/>
    <w:basedOn w:val="Bezlisty"/>
    <w:rsid w:val="00823AE9"/>
    <w:pPr>
      <w:numPr>
        <w:numId w:val="33"/>
      </w:numPr>
    </w:pPr>
  </w:style>
  <w:style w:type="numbering" w:customStyle="1" w:styleId="WWNum33">
    <w:name w:val="WWNum33"/>
    <w:basedOn w:val="Bezlisty"/>
    <w:rsid w:val="00823AE9"/>
    <w:pPr>
      <w:numPr>
        <w:numId w:val="34"/>
      </w:numPr>
    </w:pPr>
  </w:style>
  <w:style w:type="numbering" w:customStyle="1" w:styleId="WWNum34">
    <w:name w:val="WWNum34"/>
    <w:basedOn w:val="Bezlisty"/>
    <w:rsid w:val="00823AE9"/>
    <w:pPr>
      <w:numPr>
        <w:numId w:val="35"/>
      </w:numPr>
    </w:pPr>
  </w:style>
  <w:style w:type="numbering" w:customStyle="1" w:styleId="WWNum35">
    <w:name w:val="WWNum35"/>
    <w:basedOn w:val="Bezlisty"/>
    <w:rsid w:val="00823AE9"/>
    <w:pPr>
      <w:numPr>
        <w:numId w:val="36"/>
      </w:numPr>
    </w:pPr>
  </w:style>
  <w:style w:type="numbering" w:customStyle="1" w:styleId="WWNum36">
    <w:name w:val="WWNum36"/>
    <w:basedOn w:val="Bezlisty"/>
    <w:rsid w:val="00823AE9"/>
    <w:pPr>
      <w:numPr>
        <w:numId w:val="37"/>
      </w:numPr>
    </w:pPr>
  </w:style>
  <w:style w:type="numbering" w:customStyle="1" w:styleId="WWNum37">
    <w:name w:val="WWNum37"/>
    <w:basedOn w:val="Bezlisty"/>
    <w:rsid w:val="00823AE9"/>
    <w:pPr>
      <w:numPr>
        <w:numId w:val="38"/>
      </w:numPr>
    </w:pPr>
  </w:style>
  <w:style w:type="numbering" w:customStyle="1" w:styleId="WWNum38">
    <w:name w:val="WWNum38"/>
    <w:basedOn w:val="Bezlisty"/>
    <w:rsid w:val="00823AE9"/>
    <w:pPr>
      <w:numPr>
        <w:numId w:val="39"/>
      </w:numPr>
    </w:pPr>
  </w:style>
  <w:style w:type="numbering" w:customStyle="1" w:styleId="WWNum39">
    <w:name w:val="WWNum39"/>
    <w:basedOn w:val="Bezlisty"/>
    <w:rsid w:val="00823AE9"/>
    <w:pPr>
      <w:numPr>
        <w:numId w:val="40"/>
      </w:numPr>
    </w:pPr>
  </w:style>
  <w:style w:type="numbering" w:customStyle="1" w:styleId="WWNum40">
    <w:name w:val="WWNum40"/>
    <w:basedOn w:val="Bezlisty"/>
    <w:rsid w:val="00823AE9"/>
    <w:pPr>
      <w:numPr>
        <w:numId w:val="41"/>
      </w:numPr>
    </w:pPr>
  </w:style>
  <w:style w:type="numbering" w:customStyle="1" w:styleId="WWNum41">
    <w:name w:val="WWNum41"/>
    <w:basedOn w:val="Bezlisty"/>
    <w:rsid w:val="00823AE9"/>
    <w:pPr>
      <w:numPr>
        <w:numId w:val="42"/>
      </w:numPr>
    </w:pPr>
  </w:style>
  <w:style w:type="numbering" w:customStyle="1" w:styleId="WWNum42">
    <w:name w:val="WWNum42"/>
    <w:basedOn w:val="Bezlisty"/>
    <w:rsid w:val="00823AE9"/>
    <w:pPr>
      <w:numPr>
        <w:numId w:val="128"/>
      </w:numPr>
    </w:pPr>
  </w:style>
  <w:style w:type="numbering" w:customStyle="1" w:styleId="WWNum43">
    <w:name w:val="WWNum43"/>
    <w:basedOn w:val="Bezlisty"/>
    <w:rsid w:val="00823AE9"/>
    <w:pPr>
      <w:numPr>
        <w:numId w:val="43"/>
      </w:numPr>
    </w:pPr>
  </w:style>
  <w:style w:type="numbering" w:customStyle="1" w:styleId="WWNum44">
    <w:name w:val="WWNum44"/>
    <w:basedOn w:val="Bezlisty"/>
    <w:rsid w:val="00823AE9"/>
    <w:pPr>
      <w:numPr>
        <w:numId w:val="44"/>
      </w:numPr>
    </w:pPr>
  </w:style>
  <w:style w:type="numbering" w:customStyle="1" w:styleId="WWNum45">
    <w:name w:val="WWNum45"/>
    <w:basedOn w:val="Bezlisty"/>
    <w:rsid w:val="00823AE9"/>
    <w:pPr>
      <w:numPr>
        <w:numId w:val="45"/>
      </w:numPr>
    </w:pPr>
  </w:style>
  <w:style w:type="numbering" w:customStyle="1" w:styleId="WWNum46">
    <w:name w:val="WWNum46"/>
    <w:basedOn w:val="Bezlisty"/>
    <w:rsid w:val="00823AE9"/>
    <w:pPr>
      <w:numPr>
        <w:numId w:val="46"/>
      </w:numPr>
    </w:pPr>
  </w:style>
  <w:style w:type="numbering" w:customStyle="1" w:styleId="WWNum47">
    <w:name w:val="WWNum47"/>
    <w:basedOn w:val="Bezlisty"/>
    <w:rsid w:val="00823AE9"/>
    <w:pPr>
      <w:numPr>
        <w:numId w:val="47"/>
      </w:numPr>
    </w:pPr>
  </w:style>
  <w:style w:type="numbering" w:customStyle="1" w:styleId="WWNum48">
    <w:name w:val="WWNum48"/>
    <w:basedOn w:val="Bezlisty"/>
    <w:rsid w:val="00823AE9"/>
    <w:pPr>
      <w:numPr>
        <w:numId w:val="48"/>
      </w:numPr>
    </w:pPr>
  </w:style>
  <w:style w:type="numbering" w:customStyle="1" w:styleId="WWNum49">
    <w:name w:val="WWNum49"/>
    <w:basedOn w:val="Bezlisty"/>
    <w:rsid w:val="00823AE9"/>
    <w:pPr>
      <w:numPr>
        <w:numId w:val="49"/>
      </w:numPr>
    </w:pPr>
  </w:style>
  <w:style w:type="numbering" w:customStyle="1" w:styleId="WWNum50">
    <w:name w:val="WWNum50"/>
    <w:basedOn w:val="Bezlisty"/>
    <w:rsid w:val="00823AE9"/>
    <w:pPr>
      <w:numPr>
        <w:numId w:val="50"/>
      </w:numPr>
    </w:pPr>
  </w:style>
  <w:style w:type="numbering" w:customStyle="1" w:styleId="WWNum51">
    <w:name w:val="WWNum51"/>
    <w:basedOn w:val="Bezlisty"/>
    <w:rsid w:val="00823AE9"/>
    <w:pPr>
      <w:numPr>
        <w:numId w:val="51"/>
      </w:numPr>
    </w:pPr>
  </w:style>
  <w:style w:type="numbering" w:customStyle="1" w:styleId="WWNum52">
    <w:name w:val="WWNum52"/>
    <w:basedOn w:val="Bezlisty"/>
    <w:rsid w:val="00823AE9"/>
    <w:pPr>
      <w:numPr>
        <w:numId w:val="52"/>
      </w:numPr>
    </w:pPr>
  </w:style>
  <w:style w:type="numbering" w:customStyle="1" w:styleId="WWNum53">
    <w:name w:val="WWNum53"/>
    <w:basedOn w:val="Bezlisty"/>
    <w:rsid w:val="00823AE9"/>
    <w:pPr>
      <w:numPr>
        <w:numId w:val="53"/>
      </w:numPr>
    </w:pPr>
  </w:style>
  <w:style w:type="numbering" w:customStyle="1" w:styleId="WWNum54">
    <w:name w:val="WWNum54"/>
    <w:basedOn w:val="Bezlisty"/>
    <w:rsid w:val="00823AE9"/>
    <w:pPr>
      <w:numPr>
        <w:numId w:val="132"/>
      </w:numPr>
    </w:pPr>
  </w:style>
  <w:style w:type="numbering" w:customStyle="1" w:styleId="WWNum55">
    <w:name w:val="WWNum55"/>
    <w:basedOn w:val="Bezlisty"/>
    <w:rsid w:val="00823AE9"/>
    <w:pPr>
      <w:numPr>
        <w:numId w:val="54"/>
      </w:numPr>
    </w:pPr>
  </w:style>
  <w:style w:type="numbering" w:customStyle="1" w:styleId="WWNum56">
    <w:name w:val="WWNum56"/>
    <w:basedOn w:val="Bezlisty"/>
    <w:rsid w:val="00823AE9"/>
    <w:pPr>
      <w:numPr>
        <w:numId w:val="130"/>
      </w:numPr>
    </w:pPr>
  </w:style>
  <w:style w:type="numbering" w:customStyle="1" w:styleId="WWNum57">
    <w:name w:val="WWNum57"/>
    <w:basedOn w:val="Bezlisty"/>
    <w:rsid w:val="00823AE9"/>
    <w:pPr>
      <w:numPr>
        <w:numId w:val="55"/>
      </w:numPr>
    </w:pPr>
  </w:style>
  <w:style w:type="numbering" w:customStyle="1" w:styleId="WWNum58">
    <w:name w:val="WWNum58"/>
    <w:basedOn w:val="Bezlisty"/>
    <w:rsid w:val="00823AE9"/>
    <w:pPr>
      <w:numPr>
        <w:numId w:val="56"/>
      </w:numPr>
    </w:pPr>
  </w:style>
  <w:style w:type="numbering" w:customStyle="1" w:styleId="WWNum59">
    <w:name w:val="WWNum59"/>
    <w:basedOn w:val="Bezlisty"/>
    <w:rsid w:val="00823AE9"/>
    <w:pPr>
      <w:numPr>
        <w:numId w:val="57"/>
      </w:numPr>
    </w:pPr>
  </w:style>
  <w:style w:type="numbering" w:customStyle="1" w:styleId="WWNum60">
    <w:name w:val="WWNum60"/>
    <w:basedOn w:val="Bezlisty"/>
    <w:rsid w:val="00823AE9"/>
    <w:pPr>
      <w:numPr>
        <w:numId w:val="58"/>
      </w:numPr>
    </w:pPr>
  </w:style>
  <w:style w:type="numbering" w:customStyle="1" w:styleId="WWNum61">
    <w:name w:val="WWNum61"/>
    <w:basedOn w:val="Bezlisty"/>
    <w:rsid w:val="00823AE9"/>
    <w:pPr>
      <w:numPr>
        <w:numId w:val="59"/>
      </w:numPr>
    </w:pPr>
  </w:style>
  <w:style w:type="numbering" w:customStyle="1" w:styleId="WWNum62">
    <w:name w:val="WWNum62"/>
    <w:basedOn w:val="Bezlisty"/>
    <w:rsid w:val="00823AE9"/>
    <w:pPr>
      <w:numPr>
        <w:numId w:val="60"/>
      </w:numPr>
    </w:pPr>
  </w:style>
  <w:style w:type="numbering" w:customStyle="1" w:styleId="WWNum63">
    <w:name w:val="WWNum63"/>
    <w:basedOn w:val="Bezlisty"/>
    <w:rsid w:val="00823AE9"/>
    <w:pPr>
      <w:numPr>
        <w:numId w:val="61"/>
      </w:numPr>
    </w:pPr>
  </w:style>
  <w:style w:type="numbering" w:customStyle="1" w:styleId="WWNum64">
    <w:name w:val="WWNum64"/>
    <w:basedOn w:val="Bezlisty"/>
    <w:rsid w:val="00823AE9"/>
    <w:pPr>
      <w:numPr>
        <w:numId w:val="62"/>
      </w:numPr>
    </w:pPr>
  </w:style>
  <w:style w:type="numbering" w:customStyle="1" w:styleId="WWNum65">
    <w:name w:val="WWNum65"/>
    <w:basedOn w:val="Bezlisty"/>
    <w:rsid w:val="00823AE9"/>
    <w:pPr>
      <w:numPr>
        <w:numId w:val="63"/>
      </w:numPr>
    </w:pPr>
  </w:style>
  <w:style w:type="numbering" w:customStyle="1" w:styleId="WWNum66">
    <w:name w:val="WWNum66"/>
    <w:basedOn w:val="Bezlisty"/>
    <w:rsid w:val="00823AE9"/>
    <w:pPr>
      <w:numPr>
        <w:numId w:val="64"/>
      </w:numPr>
    </w:pPr>
  </w:style>
  <w:style w:type="numbering" w:customStyle="1" w:styleId="WWNum67">
    <w:name w:val="WWNum67"/>
    <w:basedOn w:val="Bezlisty"/>
    <w:rsid w:val="00823AE9"/>
    <w:pPr>
      <w:numPr>
        <w:numId w:val="65"/>
      </w:numPr>
    </w:pPr>
  </w:style>
  <w:style w:type="numbering" w:customStyle="1" w:styleId="WWNum68">
    <w:name w:val="WWNum68"/>
    <w:basedOn w:val="Bezlisty"/>
    <w:rsid w:val="00823AE9"/>
    <w:pPr>
      <w:numPr>
        <w:numId w:val="66"/>
      </w:numPr>
    </w:pPr>
  </w:style>
  <w:style w:type="numbering" w:customStyle="1" w:styleId="WWNum69">
    <w:name w:val="WWNum69"/>
    <w:basedOn w:val="Bezlisty"/>
    <w:rsid w:val="00823AE9"/>
    <w:pPr>
      <w:numPr>
        <w:numId w:val="67"/>
      </w:numPr>
    </w:pPr>
  </w:style>
  <w:style w:type="numbering" w:customStyle="1" w:styleId="WWNum70">
    <w:name w:val="WWNum70"/>
    <w:basedOn w:val="Bezlisty"/>
    <w:rsid w:val="00823AE9"/>
    <w:pPr>
      <w:numPr>
        <w:numId w:val="68"/>
      </w:numPr>
    </w:pPr>
  </w:style>
  <w:style w:type="numbering" w:customStyle="1" w:styleId="WWNum71">
    <w:name w:val="WWNum71"/>
    <w:basedOn w:val="Bezlisty"/>
    <w:rsid w:val="00823AE9"/>
    <w:pPr>
      <w:numPr>
        <w:numId w:val="69"/>
      </w:numPr>
    </w:pPr>
  </w:style>
  <w:style w:type="numbering" w:customStyle="1" w:styleId="WWNum72">
    <w:name w:val="WWNum72"/>
    <w:basedOn w:val="Bezlisty"/>
    <w:rsid w:val="00823AE9"/>
    <w:pPr>
      <w:numPr>
        <w:numId w:val="70"/>
      </w:numPr>
    </w:pPr>
  </w:style>
  <w:style w:type="numbering" w:customStyle="1" w:styleId="WWNum73">
    <w:name w:val="WWNum73"/>
    <w:basedOn w:val="Bezlisty"/>
    <w:rsid w:val="00823AE9"/>
    <w:pPr>
      <w:numPr>
        <w:numId w:val="71"/>
      </w:numPr>
    </w:pPr>
  </w:style>
  <w:style w:type="numbering" w:customStyle="1" w:styleId="WWNum74">
    <w:name w:val="WWNum74"/>
    <w:basedOn w:val="Bezlisty"/>
    <w:rsid w:val="00823AE9"/>
    <w:pPr>
      <w:numPr>
        <w:numId w:val="72"/>
      </w:numPr>
    </w:pPr>
  </w:style>
  <w:style w:type="numbering" w:customStyle="1" w:styleId="WWNum75">
    <w:name w:val="WWNum75"/>
    <w:basedOn w:val="Bezlisty"/>
    <w:rsid w:val="00823AE9"/>
    <w:pPr>
      <w:numPr>
        <w:numId w:val="73"/>
      </w:numPr>
    </w:pPr>
  </w:style>
  <w:style w:type="numbering" w:customStyle="1" w:styleId="WWNum76">
    <w:name w:val="WWNum76"/>
    <w:basedOn w:val="Bezlisty"/>
    <w:rsid w:val="00823AE9"/>
    <w:pPr>
      <w:numPr>
        <w:numId w:val="74"/>
      </w:numPr>
    </w:pPr>
  </w:style>
  <w:style w:type="numbering" w:customStyle="1" w:styleId="WWNum77">
    <w:name w:val="WWNum77"/>
    <w:basedOn w:val="Bezlisty"/>
    <w:rsid w:val="00823AE9"/>
    <w:pPr>
      <w:numPr>
        <w:numId w:val="75"/>
      </w:numPr>
    </w:pPr>
  </w:style>
  <w:style w:type="numbering" w:customStyle="1" w:styleId="WWNum78">
    <w:name w:val="WWNum78"/>
    <w:basedOn w:val="Bezlisty"/>
    <w:rsid w:val="00823AE9"/>
    <w:pPr>
      <w:numPr>
        <w:numId w:val="76"/>
      </w:numPr>
    </w:pPr>
  </w:style>
  <w:style w:type="numbering" w:customStyle="1" w:styleId="WWNum79">
    <w:name w:val="WWNum79"/>
    <w:basedOn w:val="Bezlisty"/>
    <w:rsid w:val="00823AE9"/>
    <w:pPr>
      <w:numPr>
        <w:numId w:val="77"/>
      </w:numPr>
    </w:pPr>
  </w:style>
  <w:style w:type="numbering" w:customStyle="1" w:styleId="WWNum80">
    <w:name w:val="WWNum80"/>
    <w:basedOn w:val="Bezlisty"/>
    <w:rsid w:val="00823AE9"/>
    <w:pPr>
      <w:numPr>
        <w:numId w:val="78"/>
      </w:numPr>
    </w:pPr>
  </w:style>
  <w:style w:type="numbering" w:customStyle="1" w:styleId="WWNum81">
    <w:name w:val="WWNum81"/>
    <w:basedOn w:val="Bezlisty"/>
    <w:rsid w:val="00823AE9"/>
    <w:pPr>
      <w:numPr>
        <w:numId w:val="79"/>
      </w:numPr>
    </w:pPr>
  </w:style>
  <w:style w:type="numbering" w:customStyle="1" w:styleId="WWNum82">
    <w:name w:val="WWNum82"/>
    <w:basedOn w:val="Bezlisty"/>
    <w:rsid w:val="00823AE9"/>
    <w:pPr>
      <w:numPr>
        <w:numId w:val="80"/>
      </w:numPr>
    </w:pPr>
  </w:style>
  <w:style w:type="numbering" w:customStyle="1" w:styleId="WWNum83">
    <w:name w:val="WWNum83"/>
    <w:basedOn w:val="Bezlisty"/>
    <w:rsid w:val="00823AE9"/>
    <w:pPr>
      <w:numPr>
        <w:numId w:val="81"/>
      </w:numPr>
    </w:pPr>
  </w:style>
  <w:style w:type="numbering" w:customStyle="1" w:styleId="WWNum84">
    <w:name w:val="WWNum84"/>
    <w:basedOn w:val="Bezlisty"/>
    <w:rsid w:val="00823AE9"/>
    <w:pPr>
      <w:numPr>
        <w:numId w:val="82"/>
      </w:numPr>
    </w:pPr>
  </w:style>
  <w:style w:type="numbering" w:customStyle="1" w:styleId="WWNum85">
    <w:name w:val="WWNum85"/>
    <w:basedOn w:val="Bezlisty"/>
    <w:rsid w:val="00823AE9"/>
    <w:pPr>
      <w:numPr>
        <w:numId w:val="83"/>
      </w:numPr>
    </w:pPr>
  </w:style>
  <w:style w:type="numbering" w:customStyle="1" w:styleId="WWNum86">
    <w:name w:val="WWNum86"/>
    <w:basedOn w:val="Bezlisty"/>
    <w:rsid w:val="00823AE9"/>
    <w:pPr>
      <w:numPr>
        <w:numId w:val="84"/>
      </w:numPr>
    </w:pPr>
  </w:style>
  <w:style w:type="numbering" w:customStyle="1" w:styleId="WWNum87">
    <w:name w:val="WWNum87"/>
    <w:basedOn w:val="Bezlisty"/>
    <w:rsid w:val="00823AE9"/>
    <w:pPr>
      <w:numPr>
        <w:numId w:val="85"/>
      </w:numPr>
    </w:pPr>
  </w:style>
  <w:style w:type="numbering" w:customStyle="1" w:styleId="WWNum88">
    <w:name w:val="WWNum88"/>
    <w:basedOn w:val="Bezlisty"/>
    <w:rsid w:val="00823AE9"/>
    <w:pPr>
      <w:numPr>
        <w:numId w:val="86"/>
      </w:numPr>
    </w:pPr>
  </w:style>
  <w:style w:type="numbering" w:customStyle="1" w:styleId="WWNum89">
    <w:name w:val="WWNum89"/>
    <w:basedOn w:val="Bezlisty"/>
    <w:rsid w:val="00823AE9"/>
    <w:pPr>
      <w:numPr>
        <w:numId w:val="87"/>
      </w:numPr>
    </w:pPr>
  </w:style>
  <w:style w:type="numbering" w:customStyle="1" w:styleId="WWNum90">
    <w:name w:val="WWNum90"/>
    <w:basedOn w:val="Bezlisty"/>
    <w:rsid w:val="00823AE9"/>
    <w:pPr>
      <w:numPr>
        <w:numId w:val="88"/>
      </w:numPr>
    </w:pPr>
  </w:style>
  <w:style w:type="numbering" w:customStyle="1" w:styleId="WWNum91">
    <w:name w:val="WWNum91"/>
    <w:basedOn w:val="Bezlisty"/>
    <w:rsid w:val="00823AE9"/>
    <w:pPr>
      <w:numPr>
        <w:numId w:val="89"/>
      </w:numPr>
    </w:pPr>
  </w:style>
  <w:style w:type="numbering" w:customStyle="1" w:styleId="WWNum92">
    <w:name w:val="WWNum92"/>
    <w:basedOn w:val="Bezlisty"/>
    <w:rsid w:val="00823AE9"/>
    <w:pPr>
      <w:numPr>
        <w:numId w:val="90"/>
      </w:numPr>
    </w:pPr>
  </w:style>
  <w:style w:type="numbering" w:customStyle="1" w:styleId="WWNum93">
    <w:name w:val="WWNum93"/>
    <w:basedOn w:val="Bezlisty"/>
    <w:rsid w:val="00823AE9"/>
    <w:pPr>
      <w:numPr>
        <w:numId w:val="91"/>
      </w:numPr>
    </w:pPr>
  </w:style>
  <w:style w:type="numbering" w:customStyle="1" w:styleId="WWNum94">
    <w:name w:val="WWNum94"/>
    <w:basedOn w:val="Bezlisty"/>
    <w:rsid w:val="00823AE9"/>
    <w:pPr>
      <w:numPr>
        <w:numId w:val="92"/>
      </w:numPr>
    </w:pPr>
  </w:style>
  <w:style w:type="numbering" w:customStyle="1" w:styleId="WWNum95">
    <w:name w:val="WWNum95"/>
    <w:basedOn w:val="Bezlisty"/>
    <w:rsid w:val="00823AE9"/>
    <w:pPr>
      <w:numPr>
        <w:numId w:val="93"/>
      </w:numPr>
    </w:pPr>
  </w:style>
  <w:style w:type="numbering" w:customStyle="1" w:styleId="WWNum96">
    <w:name w:val="WWNum96"/>
    <w:basedOn w:val="Bezlisty"/>
    <w:rsid w:val="00823AE9"/>
    <w:pPr>
      <w:numPr>
        <w:numId w:val="94"/>
      </w:numPr>
    </w:pPr>
  </w:style>
  <w:style w:type="numbering" w:customStyle="1" w:styleId="WWNum97">
    <w:name w:val="WWNum97"/>
    <w:basedOn w:val="Bezlisty"/>
    <w:rsid w:val="00823AE9"/>
    <w:pPr>
      <w:numPr>
        <w:numId w:val="95"/>
      </w:numPr>
    </w:pPr>
  </w:style>
  <w:style w:type="numbering" w:customStyle="1" w:styleId="WWNum98">
    <w:name w:val="WWNum98"/>
    <w:basedOn w:val="Bezlisty"/>
    <w:rsid w:val="00823AE9"/>
    <w:pPr>
      <w:numPr>
        <w:numId w:val="96"/>
      </w:numPr>
    </w:pPr>
  </w:style>
  <w:style w:type="numbering" w:customStyle="1" w:styleId="WWNum99">
    <w:name w:val="WWNum99"/>
    <w:basedOn w:val="Bezlisty"/>
    <w:rsid w:val="00823AE9"/>
    <w:pPr>
      <w:numPr>
        <w:numId w:val="129"/>
      </w:numPr>
    </w:pPr>
  </w:style>
  <w:style w:type="numbering" w:customStyle="1" w:styleId="WWNum100">
    <w:name w:val="WWNum100"/>
    <w:basedOn w:val="Bezlisty"/>
    <w:rsid w:val="00823AE9"/>
    <w:pPr>
      <w:numPr>
        <w:numId w:val="97"/>
      </w:numPr>
    </w:pPr>
  </w:style>
  <w:style w:type="numbering" w:customStyle="1" w:styleId="WWNum101">
    <w:name w:val="WWNum101"/>
    <w:basedOn w:val="Bezlisty"/>
    <w:rsid w:val="00823AE9"/>
    <w:pPr>
      <w:numPr>
        <w:numId w:val="98"/>
      </w:numPr>
    </w:pPr>
  </w:style>
  <w:style w:type="numbering" w:customStyle="1" w:styleId="WWNum102">
    <w:name w:val="WWNum102"/>
    <w:basedOn w:val="Bezlisty"/>
    <w:rsid w:val="00823AE9"/>
    <w:pPr>
      <w:numPr>
        <w:numId w:val="99"/>
      </w:numPr>
    </w:pPr>
  </w:style>
  <w:style w:type="numbering" w:customStyle="1" w:styleId="WWNum103">
    <w:name w:val="WWNum103"/>
    <w:basedOn w:val="Bezlisty"/>
    <w:rsid w:val="00823AE9"/>
    <w:pPr>
      <w:numPr>
        <w:numId w:val="100"/>
      </w:numPr>
    </w:pPr>
  </w:style>
  <w:style w:type="numbering" w:customStyle="1" w:styleId="WWNum104">
    <w:name w:val="WWNum104"/>
    <w:basedOn w:val="Bezlisty"/>
    <w:rsid w:val="00823AE9"/>
    <w:pPr>
      <w:numPr>
        <w:numId w:val="101"/>
      </w:numPr>
    </w:pPr>
  </w:style>
  <w:style w:type="numbering" w:customStyle="1" w:styleId="WWNum105">
    <w:name w:val="WWNum105"/>
    <w:basedOn w:val="Bezlisty"/>
    <w:rsid w:val="00823AE9"/>
    <w:pPr>
      <w:numPr>
        <w:numId w:val="131"/>
      </w:numPr>
    </w:pPr>
  </w:style>
  <w:style w:type="numbering" w:customStyle="1" w:styleId="WWNum106">
    <w:name w:val="WWNum106"/>
    <w:basedOn w:val="Bezlisty"/>
    <w:rsid w:val="00823AE9"/>
    <w:pPr>
      <w:numPr>
        <w:numId w:val="102"/>
      </w:numPr>
    </w:pPr>
  </w:style>
  <w:style w:type="numbering" w:customStyle="1" w:styleId="WWNum107">
    <w:name w:val="WWNum107"/>
    <w:basedOn w:val="Bezlisty"/>
    <w:rsid w:val="00823AE9"/>
    <w:pPr>
      <w:numPr>
        <w:numId w:val="103"/>
      </w:numPr>
    </w:pPr>
  </w:style>
  <w:style w:type="numbering" w:customStyle="1" w:styleId="WWNum108">
    <w:name w:val="WWNum108"/>
    <w:basedOn w:val="Bezlisty"/>
    <w:rsid w:val="00823AE9"/>
    <w:pPr>
      <w:numPr>
        <w:numId w:val="104"/>
      </w:numPr>
    </w:pPr>
  </w:style>
  <w:style w:type="numbering" w:customStyle="1" w:styleId="WWNum109">
    <w:name w:val="WWNum109"/>
    <w:basedOn w:val="Bezlisty"/>
    <w:rsid w:val="00823AE9"/>
    <w:pPr>
      <w:numPr>
        <w:numId w:val="105"/>
      </w:numPr>
    </w:pPr>
  </w:style>
  <w:style w:type="numbering" w:customStyle="1" w:styleId="WWNum110">
    <w:name w:val="WWNum110"/>
    <w:basedOn w:val="Bezlisty"/>
    <w:rsid w:val="00823AE9"/>
    <w:pPr>
      <w:numPr>
        <w:numId w:val="106"/>
      </w:numPr>
    </w:pPr>
  </w:style>
  <w:style w:type="numbering" w:customStyle="1" w:styleId="WWNum111">
    <w:name w:val="WWNum111"/>
    <w:basedOn w:val="Bezlisty"/>
    <w:rsid w:val="00823AE9"/>
    <w:pPr>
      <w:numPr>
        <w:numId w:val="107"/>
      </w:numPr>
    </w:pPr>
  </w:style>
  <w:style w:type="numbering" w:customStyle="1" w:styleId="WWNum112">
    <w:name w:val="WWNum112"/>
    <w:basedOn w:val="Bezlisty"/>
    <w:rsid w:val="00823AE9"/>
    <w:pPr>
      <w:numPr>
        <w:numId w:val="108"/>
      </w:numPr>
    </w:pPr>
  </w:style>
  <w:style w:type="numbering" w:customStyle="1" w:styleId="WWNum113">
    <w:name w:val="WWNum113"/>
    <w:basedOn w:val="Bezlisty"/>
    <w:rsid w:val="00823AE9"/>
    <w:pPr>
      <w:numPr>
        <w:numId w:val="109"/>
      </w:numPr>
    </w:pPr>
  </w:style>
  <w:style w:type="numbering" w:customStyle="1" w:styleId="WWNum114">
    <w:name w:val="WWNum114"/>
    <w:basedOn w:val="Bezlisty"/>
    <w:rsid w:val="00823AE9"/>
    <w:pPr>
      <w:numPr>
        <w:numId w:val="110"/>
      </w:numPr>
    </w:pPr>
  </w:style>
  <w:style w:type="numbering" w:customStyle="1" w:styleId="WWNum115">
    <w:name w:val="WWNum115"/>
    <w:basedOn w:val="Bezlisty"/>
    <w:rsid w:val="00823AE9"/>
    <w:pPr>
      <w:numPr>
        <w:numId w:val="111"/>
      </w:numPr>
    </w:pPr>
  </w:style>
  <w:style w:type="numbering" w:customStyle="1" w:styleId="WWNum116">
    <w:name w:val="WWNum116"/>
    <w:basedOn w:val="Bezlisty"/>
    <w:rsid w:val="00823AE9"/>
    <w:pPr>
      <w:numPr>
        <w:numId w:val="112"/>
      </w:numPr>
    </w:pPr>
  </w:style>
  <w:style w:type="numbering" w:customStyle="1" w:styleId="WWNum117">
    <w:name w:val="WWNum117"/>
    <w:basedOn w:val="Bezlisty"/>
    <w:rsid w:val="00823AE9"/>
    <w:pPr>
      <w:numPr>
        <w:numId w:val="113"/>
      </w:numPr>
    </w:pPr>
  </w:style>
  <w:style w:type="numbering" w:customStyle="1" w:styleId="WWNum118">
    <w:name w:val="WWNum118"/>
    <w:basedOn w:val="Bezlisty"/>
    <w:rsid w:val="00823AE9"/>
    <w:pPr>
      <w:numPr>
        <w:numId w:val="114"/>
      </w:numPr>
    </w:pPr>
  </w:style>
  <w:style w:type="numbering" w:customStyle="1" w:styleId="WWNum119">
    <w:name w:val="WWNum119"/>
    <w:basedOn w:val="Bezlisty"/>
    <w:rsid w:val="00823AE9"/>
    <w:pPr>
      <w:numPr>
        <w:numId w:val="115"/>
      </w:numPr>
    </w:pPr>
  </w:style>
  <w:style w:type="numbering" w:customStyle="1" w:styleId="WWNum120">
    <w:name w:val="WWNum120"/>
    <w:basedOn w:val="Bezlisty"/>
    <w:rsid w:val="00823AE9"/>
    <w:pPr>
      <w:numPr>
        <w:numId w:val="116"/>
      </w:numPr>
    </w:pPr>
  </w:style>
  <w:style w:type="numbering" w:customStyle="1" w:styleId="WWNum121">
    <w:name w:val="WWNum121"/>
    <w:basedOn w:val="Bezlisty"/>
    <w:rsid w:val="00823AE9"/>
    <w:pPr>
      <w:numPr>
        <w:numId w:val="117"/>
      </w:numPr>
    </w:pPr>
  </w:style>
  <w:style w:type="numbering" w:customStyle="1" w:styleId="WWNum122">
    <w:name w:val="WWNum122"/>
    <w:basedOn w:val="Bezlisty"/>
    <w:rsid w:val="00823AE9"/>
    <w:pPr>
      <w:numPr>
        <w:numId w:val="118"/>
      </w:numPr>
    </w:pPr>
  </w:style>
  <w:style w:type="numbering" w:customStyle="1" w:styleId="WWNum123">
    <w:name w:val="WWNum123"/>
    <w:basedOn w:val="Bezlisty"/>
    <w:rsid w:val="00823AE9"/>
    <w:pPr>
      <w:numPr>
        <w:numId w:val="119"/>
      </w:numPr>
    </w:pPr>
  </w:style>
  <w:style w:type="numbering" w:customStyle="1" w:styleId="WWNum124">
    <w:name w:val="WWNum124"/>
    <w:basedOn w:val="Bezlisty"/>
    <w:rsid w:val="00823AE9"/>
    <w:pPr>
      <w:numPr>
        <w:numId w:val="120"/>
      </w:numPr>
    </w:pPr>
  </w:style>
  <w:style w:type="numbering" w:customStyle="1" w:styleId="WWNum125">
    <w:name w:val="WWNum125"/>
    <w:basedOn w:val="Bezlisty"/>
    <w:rsid w:val="00823AE9"/>
    <w:pPr>
      <w:numPr>
        <w:numId w:val="121"/>
      </w:numPr>
    </w:pPr>
  </w:style>
  <w:style w:type="numbering" w:customStyle="1" w:styleId="WWNum126">
    <w:name w:val="WWNum126"/>
    <w:basedOn w:val="Bezlisty"/>
    <w:rsid w:val="00823AE9"/>
    <w:pPr>
      <w:numPr>
        <w:numId w:val="122"/>
      </w:numPr>
    </w:pPr>
  </w:style>
  <w:style w:type="numbering" w:customStyle="1" w:styleId="WWNum127">
    <w:name w:val="WWNum127"/>
    <w:basedOn w:val="Bezlisty"/>
    <w:rsid w:val="00823AE9"/>
    <w:pPr>
      <w:numPr>
        <w:numId w:val="123"/>
      </w:numPr>
    </w:pPr>
  </w:style>
  <w:style w:type="numbering" w:customStyle="1" w:styleId="WWNum128">
    <w:name w:val="WWNum128"/>
    <w:basedOn w:val="Bezlisty"/>
    <w:rsid w:val="00823AE9"/>
    <w:pPr>
      <w:numPr>
        <w:numId w:val="124"/>
      </w:numPr>
    </w:pPr>
  </w:style>
  <w:style w:type="numbering" w:customStyle="1" w:styleId="WWNum129">
    <w:name w:val="WWNum129"/>
    <w:basedOn w:val="Bezlisty"/>
    <w:rsid w:val="00823AE9"/>
    <w:pPr>
      <w:numPr>
        <w:numId w:val="125"/>
      </w:numPr>
    </w:pPr>
  </w:style>
  <w:style w:type="numbering" w:customStyle="1" w:styleId="WWNum130">
    <w:name w:val="WWNum130"/>
    <w:basedOn w:val="Bezlisty"/>
    <w:rsid w:val="00823AE9"/>
    <w:pPr>
      <w:numPr>
        <w:numId w:val="126"/>
      </w:numPr>
    </w:pPr>
  </w:style>
  <w:style w:type="numbering" w:customStyle="1" w:styleId="WWNum131">
    <w:name w:val="WWNum131"/>
    <w:basedOn w:val="Bezlisty"/>
    <w:rsid w:val="00823AE9"/>
    <w:pPr>
      <w:numPr>
        <w:numId w:val="127"/>
      </w:numPr>
    </w:pPr>
  </w:style>
  <w:style w:type="character" w:styleId="Hipercze">
    <w:name w:val="Hyperlink"/>
    <w:basedOn w:val="Domylnaczcionkaakapitu"/>
    <w:uiPriority w:val="99"/>
    <w:unhideWhenUsed/>
    <w:rsid w:val="00823AE9"/>
    <w:rPr>
      <w:color w:val="0563C1" w:themeColor="hyperlink"/>
      <w:u w:val="single"/>
    </w:rPr>
  </w:style>
  <w:style w:type="numbering" w:customStyle="1" w:styleId="WWNum331">
    <w:name w:val="WWNum331"/>
    <w:basedOn w:val="Bezlisty"/>
    <w:rsid w:val="00376038"/>
    <w:pPr>
      <w:numPr>
        <w:numId w:val="133"/>
      </w:numPr>
    </w:pPr>
  </w:style>
  <w:style w:type="paragraph" w:styleId="Tekstpodstawowy">
    <w:name w:val="Body Text"/>
    <w:aliases w:val="Regulacje,definicje,moj body text"/>
    <w:basedOn w:val="Normalny"/>
    <w:link w:val="TekstpodstawowyZnak2"/>
    <w:unhideWhenUsed/>
    <w:rsid w:val="007C7DFD"/>
    <w:pPr>
      <w:spacing w:after="120"/>
    </w:pPr>
    <w:rPr>
      <w:rFonts w:cs="Mangal"/>
      <w:szCs w:val="21"/>
    </w:rPr>
  </w:style>
  <w:style w:type="character" w:customStyle="1" w:styleId="TekstpodstawowyZnak2">
    <w:name w:val="Tekst podstawowy Znak2"/>
    <w:aliases w:val="Regulacje Znak1,definicje Znak1,moj body text Znak1"/>
    <w:basedOn w:val="Domylnaczcionkaakapitu"/>
    <w:link w:val="Tekstpodstawowy"/>
    <w:uiPriority w:val="99"/>
    <w:semiHidden/>
    <w:rsid w:val="007C7DFD"/>
    <w:rPr>
      <w:rFonts w:ascii="Times New Roman" w:eastAsia="SimSun" w:hAnsi="Times New Roman" w:cs="Mangal"/>
      <w:kern w:val="3"/>
      <w:sz w:val="24"/>
      <w:szCs w:val="21"/>
      <w:lang w:eastAsia="zh-CN" w:bidi="hi-IN"/>
    </w:rPr>
  </w:style>
  <w:style w:type="character" w:customStyle="1" w:styleId="Nagwek6Znak">
    <w:name w:val="Nagłówek 6 Znak"/>
    <w:basedOn w:val="Domylnaczcionkaakapitu"/>
    <w:link w:val="Nagwek6"/>
    <w:uiPriority w:val="9"/>
    <w:rsid w:val="007C7DFD"/>
    <w:rPr>
      <w:rFonts w:ascii="Calibri Light" w:eastAsia="Times New Roman" w:hAnsi="Calibri Light" w:cs="Times New Roman"/>
      <w:color w:val="1F3763"/>
    </w:rPr>
  </w:style>
  <w:style w:type="paragraph" w:styleId="Tekstpodstawowywcity">
    <w:name w:val="Body Text Indent"/>
    <w:basedOn w:val="Normalny"/>
    <w:link w:val="TekstpodstawowywcityZnak"/>
    <w:uiPriority w:val="99"/>
    <w:rsid w:val="007C7DFD"/>
    <w:pPr>
      <w:widowControl/>
      <w:suppressAutoHyphens w:val="0"/>
      <w:autoSpaceDN/>
      <w:spacing w:after="120"/>
      <w:ind w:left="283"/>
      <w:textAlignment w:val="auto"/>
    </w:pPr>
    <w:rPr>
      <w:rFonts w:eastAsia="Times New Roman" w:cs="Times New Roman"/>
      <w:kern w:val="0"/>
      <w:lang w:eastAsia="pl-PL" w:bidi="ar-SA"/>
    </w:rPr>
  </w:style>
  <w:style w:type="character" w:customStyle="1" w:styleId="TekstpodstawowywcityZnak1">
    <w:name w:val="Tekst podstawowy wcięty Znak1"/>
    <w:basedOn w:val="Domylnaczcionkaakapitu"/>
    <w:uiPriority w:val="99"/>
    <w:semiHidden/>
    <w:rsid w:val="007C7DFD"/>
    <w:rPr>
      <w:rFonts w:ascii="Times New Roman" w:eastAsia="SimSun" w:hAnsi="Times New Roman" w:cs="Mangal"/>
      <w:kern w:val="3"/>
      <w:sz w:val="24"/>
      <w:szCs w:val="21"/>
      <w:lang w:eastAsia="zh-CN" w:bidi="hi-IN"/>
    </w:rPr>
  </w:style>
  <w:style w:type="paragraph" w:customStyle="1" w:styleId="Indeks">
    <w:name w:val="Indeks"/>
    <w:basedOn w:val="Normalny"/>
    <w:uiPriority w:val="99"/>
    <w:rsid w:val="007C7DFD"/>
    <w:pPr>
      <w:widowControl/>
      <w:suppressLineNumbers/>
      <w:autoSpaceDN/>
      <w:textAlignment w:val="auto"/>
    </w:pPr>
    <w:rPr>
      <w:rFonts w:eastAsia="Times New Roman" w:cs="Times New Roman"/>
      <w:kern w:val="0"/>
      <w:lang w:eastAsia="ar-SA" w:bidi="ar-SA"/>
    </w:rPr>
  </w:style>
  <w:style w:type="table" w:styleId="Tabela-Siatka">
    <w:name w:val="Table Grid"/>
    <w:basedOn w:val="Standardowy"/>
    <w:uiPriority w:val="39"/>
    <w:rsid w:val="007C7DFD"/>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uiPriority w:val="99"/>
    <w:rsid w:val="007C7DFD"/>
    <w:pPr>
      <w:suppressLineNumbers/>
      <w:autoSpaceDN/>
      <w:textAlignment w:val="auto"/>
    </w:pPr>
    <w:rPr>
      <w:rFonts w:cs="Times New Roman"/>
      <w:kern w:val="1"/>
      <w:lang w:eastAsia="hi-IN"/>
    </w:rPr>
  </w:style>
  <w:style w:type="paragraph" w:customStyle="1" w:styleId="Zawartoramki">
    <w:name w:val="Zawartość ramki"/>
    <w:basedOn w:val="Tekstpodstawowy"/>
    <w:uiPriority w:val="99"/>
    <w:rsid w:val="007C7DFD"/>
    <w:pPr>
      <w:widowControl/>
      <w:autoSpaceDN/>
      <w:spacing w:after="0"/>
      <w:jc w:val="both"/>
      <w:textAlignment w:val="auto"/>
    </w:pPr>
    <w:rPr>
      <w:rFonts w:eastAsia="Calibri" w:cs="Times New Roman"/>
      <w:kern w:val="0"/>
      <w:szCs w:val="24"/>
      <w:lang w:eastAsia="ar-SA" w:bidi="ar-SA"/>
    </w:rPr>
  </w:style>
  <w:style w:type="paragraph" w:customStyle="1" w:styleId="Nagwektabeli">
    <w:name w:val="Nagłówek tabeli"/>
    <w:basedOn w:val="Normalny"/>
    <w:rsid w:val="007C7DFD"/>
    <w:pPr>
      <w:suppressLineNumbers/>
      <w:autoSpaceDN/>
      <w:spacing w:after="120"/>
      <w:jc w:val="center"/>
      <w:textAlignment w:val="auto"/>
    </w:pPr>
    <w:rPr>
      <w:rFonts w:eastAsia="Calibri" w:cs="Times New Roman"/>
      <w:b/>
      <w:bCs/>
      <w:i/>
      <w:iCs/>
      <w:kern w:val="0"/>
      <w:lang w:eastAsia="pl-PL" w:bidi="ar-SA"/>
    </w:rPr>
  </w:style>
  <w:style w:type="character" w:styleId="Pogrubienie">
    <w:name w:val="Strong"/>
    <w:uiPriority w:val="99"/>
    <w:qFormat/>
    <w:rsid w:val="007C7DFD"/>
    <w:rPr>
      <w:b/>
      <w:bCs/>
    </w:rPr>
  </w:style>
  <w:style w:type="numbering" w:customStyle="1" w:styleId="Styl1">
    <w:name w:val="Styl1"/>
    <w:rsid w:val="007C7DFD"/>
    <w:pPr>
      <w:numPr>
        <w:numId w:val="135"/>
      </w:numPr>
    </w:pPr>
  </w:style>
  <w:style w:type="paragraph" w:customStyle="1" w:styleId="Wcicietrecitekstu">
    <w:name w:val="Wcięcie treści tekstu"/>
    <w:basedOn w:val="Normalny"/>
    <w:uiPriority w:val="99"/>
    <w:rsid w:val="007C7DFD"/>
    <w:pPr>
      <w:widowControl/>
      <w:suppressAutoHyphens w:val="0"/>
      <w:autoSpaceDN/>
      <w:spacing w:after="120"/>
      <w:ind w:left="283"/>
      <w:textAlignment w:val="auto"/>
    </w:pPr>
    <w:rPr>
      <w:rFonts w:eastAsia="Times New Roman" w:cs="Times New Roman"/>
      <w:kern w:val="0"/>
      <w:lang w:eastAsia="pl-PL" w:bidi="ar-SA"/>
    </w:rPr>
  </w:style>
  <w:style w:type="table" w:customStyle="1" w:styleId="Tabela-Siatka1">
    <w:name w:val="Tabela - Siatka1"/>
    <w:basedOn w:val="Standardowy"/>
    <w:next w:val="Tabela-Siatka"/>
    <w:rsid w:val="007C7DFD"/>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7DFD"/>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
    <w:name w:val="TableGrid"/>
    <w:rsid w:val="007C7DFD"/>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Wzmianka2">
    <w:name w:val="Wzmianka2"/>
    <w:uiPriority w:val="99"/>
    <w:semiHidden/>
    <w:unhideWhenUsed/>
    <w:rsid w:val="007C7DFD"/>
    <w:rPr>
      <w:color w:val="2B579A"/>
      <w:shd w:val="clear" w:color="auto" w:fill="E6E6E6"/>
    </w:rPr>
  </w:style>
  <w:style w:type="character" w:customStyle="1" w:styleId="Nierozpoznanawzmianka3">
    <w:name w:val="Nierozpoznana wzmianka3"/>
    <w:uiPriority w:val="99"/>
    <w:semiHidden/>
    <w:unhideWhenUsed/>
    <w:rsid w:val="007C7DFD"/>
    <w:rPr>
      <w:color w:val="605E5C"/>
      <w:shd w:val="clear" w:color="auto" w:fill="E1DFDD"/>
    </w:rPr>
  </w:style>
  <w:style w:type="character" w:customStyle="1" w:styleId="BezodstpwZnak">
    <w:name w:val="Bez odstępów Znak"/>
    <w:link w:val="Bezodstpw"/>
    <w:uiPriority w:val="1"/>
    <w:rsid w:val="007C7DFD"/>
    <w:rPr>
      <w:rFonts w:ascii="Times New Roman" w:eastAsia="Times New Roman" w:hAnsi="Times New Roman" w:cs="Arial"/>
      <w:kern w:val="3"/>
      <w:lang w:bidi="hi-IN"/>
    </w:rPr>
  </w:style>
  <w:style w:type="character" w:customStyle="1" w:styleId="fn-ref">
    <w:name w:val="fn-ref"/>
    <w:rsid w:val="007C7DFD"/>
  </w:style>
  <w:style w:type="character" w:customStyle="1" w:styleId="ng-binding">
    <w:name w:val="ng-binding"/>
    <w:rsid w:val="007C7DFD"/>
  </w:style>
  <w:style w:type="character" w:customStyle="1" w:styleId="ng-scope">
    <w:name w:val="ng-scope"/>
    <w:rsid w:val="007C7DFD"/>
  </w:style>
  <w:style w:type="character" w:customStyle="1" w:styleId="tekstdokbold">
    <w:name w:val="tekst dok. bold"/>
    <w:uiPriority w:val="99"/>
    <w:rsid w:val="007C7DFD"/>
    <w:rPr>
      <w:b/>
      <w:bCs/>
    </w:rPr>
  </w:style>
  <w:style w:type="paragraph" w:customStyle="1" w:styleId="BodyText21">
    <w:name w:val="Body Text 21"/>
    <w:basedOn w:val="Normalny"/>
    <w:rsid w:val="007C7DFD"/>
    <w:pPr>
      <w:suppressAutoHyphens w:val="0"/>
      <w:autoSpaceDE w:val="0"/>
      <w:adjustRightInd w:val="0"/>
      <w:jc w:val="both"/>
      <w:textAlignment w:val="auto"/>
    </w:pPr>
    <w:rPr>
      <w:rFonts w:eastAsia="Times New Roman" w:cs="Times New Roman"/>
      <w:kern w:val="0"/>
      <w:lang w:eastAsia="pl-PL" w:bidi="ar-SA"/>
    </w:rPr>
  </w:style>
  <w:style w:type="paragraph" w:customStyle="1" w:styleId="msolistparagraph0">
    <w:name w:val="msolistparagraph"/>
    <w:basedOn w:val="Normalny"/>
    <w:rsid w:val="00AB5932"/>
    <w:pPr>
      <w:widowControl/>
      <w:ind w:left="720"/>
    </w:pPr>
    <w:rPr>
      <w:rFonts w:ascii="Calibri" w:eastAsia="Calibri" w:hAnsi="Calibri" w:cs="Calibri"/>
      <w:sz w:val="22"/>
      <w:szCs w:val="22"/>
      <w:lang w:bidi="ar-SA"/>
    </w:rPr>
  </w:style>
  <w:style w:type="numbering" w:customStyle="1" w:styleId="WWNum1131">
    <w:name w:val="WWNum1131"/>
    <w:basedOn w:val="Bezlisty"/>
    <w:rsid w:val="00432564"/>
  </w:style>
  <w:style w:type="numbering" w:customStyle="1" w:styleId="WWNum1141">
    <w:name w:val="WWNum1141"/>
    <w:basedOn w:val="Bezlisty"/>
    <w:rsid w:val="00432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478961">
      <w:bodyDiv w:val="1"/>
      <w:marLeft w:val="0"/>
      <w:marRight w:val="0"/>
      <w:marTop w:val="0"/>
      <w:marBottom w:val="0"/>
      <w:divBdr>
        <w:top w:val="none" w:sz="0" w:space="0" w:color="auto"/>
        <w:left w:val="none" w:sz="0" w:space="0" w:color="auto"/>
        <w:bottom w:val="none" w:sz="0" w:space="0" w:color="auto"/>
        <w:right w:val="none" w:sz="0" w:space="0" w:color="auto"/>
      </w:divBdr>
    </w:div>
    <w:div w:id="1762144000">
      <w:bodyDiv w:val="1"/>
      <w:marLeft w:val="0"/>
      <w:marRight w:val="0"/>
      <w:marTop w:val="0"/>
      <w:marBottom w:val="0"/>
      <w:divBdr>
        <w:top w:val="none" w:sz="0" w:space="0" w:color="auto"/>
        <w:left w:val="none" w:sz="0" w:space="0" w:color="auto"/>
        <w:bottom w:val="none" w:sz="0" w:space="0" w:color="auto"/>
        <w:right w:val="none" w:sz="0" w:space="0" w:color="auto"/>
      </w:divBdr>
    </w:div>
    <w:div w:id="19674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252B0-FE80-4E2F-B0FA-DF1235B44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14</Pages>
  <Words>4708</Words>
  <Characters>28254</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Karolina Jakubowska</cp:lastModifiedBy>
  <cp:revision>157</cp:revision>
  <dcterms:created xsi:type="dcterms:W3CDTF">2020-09-30T11:12:00Z</dcterms:created>
  <dcterms:modified xsi:type="dcterms:W3CDTF">2022-06-15T09:38:00Z</dcterms:modified>
</cp:coreProperties>
</file>